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517367034" w:displacedByCustomXml="next"/>
    <w:bookmarkEnd w:id="0" w:displacedByCustomXml="next"/>
    <w:bookmarkStart w:id="1" w:name="_Toc281303366" w:displacedByCustomXml="next"/>
    <w:sdt>
      <w:sdtPr>
        <w:rPr>
          <w:rFonts w:ascii="Myriad Pro" w:eastAsiaTheme="majorEastAsia" w:hAnsi="Myriad Pro" w:cstheme="majorBidi"/>
          <w:sz w:val="24"/>
          <w:szCs w:val="24"/>
          <w:lang w:eastAsia="ru-RU"/>
        </w:rPr>
        <w:id w:val="94104524"/>
        <w:docPartObj>
          <w:docPartGallery w:val="Cover Pages"/>
          <w:docPartUnique/>
        </w:docPartObj>
      </w:sdtPr>
      <w:sdtEndPr>
        <w:rPr>
          <w:rFonts w:eastAsia="Times New Roman" w:cs="Times New Roman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668"/>
          </w:tblGrid>
          <w:tr w:rsidR="00810982" w:rsidRPr="00405548">
            <w:sdt>
              <w:sdtPr>
                <w:rPr>
                  <w:rFonts w:ascii="Myriad Pro" w:eastAsiaTheme="majorEastAsia" w:hAnsi="Myriad Pro" w:cstheme="majorBidi"/>
                  <w:sz w:val="24"/>
                  <w:szCs w:val="24"/>
                  <w:lang w:eastAsia="ru-RU"/>
                </w:rPr>
                <w:alias w:val="Организация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color w:val="0070C0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810982" w:rsidRPr="00405548" w:rsidRDefault="006D61AC" w:rsidP="004B28F4">
                    <w:pPr>
                      <w:pStyle w:val="ae"/>
                      <w:rPr>
                        <w:rFonts w:ascii="Myriad Pro" w:eastAsiaTheme="majorEastAsia" w:hAnsi="Myriad Pro" w:cstheme="majorBidi"/>
                      </w:rPr>
                    </w:pPr>
                    <w:r w:rsidRPr="00405548">
                      <w:rPr>
                        <w:rFonts w:ascii="Myriad Pro" w:eastAsiaTheme="majorEastAsia" w:hAnsi="Myriad Pro" w:cstheme="majorBidi"/>
                        <w:color w:val="0070C0"/>
                        <w:sz w:val="24"/>
                        <w:szCs w:val="24"/>
                        <w:lang w:eastAsia="ru-RU"/>
                      </w:rPr>
                      <w:t xml:space="preserve">Корпорация </w:t>
                    </w:r>
                    <w:r w:rsidR="000F5783" w:rsidRPr="00405548">
                      <w:rPr>
                        <w:rFonts w:ascii="Myriad Pro" w:eastAsiaTheme="majorEastAsia" w:hAnsi="Myriad Pro" w:cstheme="majorBidi"/>
                        <w:color w:val="0070C0"/>
                        <w:sz w:val="24"/>
                        <w:szCs w:val="24"/>
                        <w:lang w:eastAsia="ru-RU"/>
                      </w:rPr>
                      <w:t>«</w:t>
                    </w:r>
                    <w:r w:rsidR="00CD7C0D" w:rsidRPr="00405548">
                      <w:rPr>
                        <w:rFonts w:ascii="Myriad Pro" w:eastAsiaTheme="majorEastAsia" w:hAnsi="Myriad Pro" w:cstheme="majorBidi"/>
                        <w:color w:val="0070C0"/>
                        <w:sz w:val="24"/>
                        <w:szCs w:val="24"/>
                        <w:lang w:eastAsia="ru-RU"/>
                      </w:rPr>
                      <w:t>ПАРУС</w:t>
                    </w:r>
                    <w:r w:rsidR="000F5783" w:rsidRPr="00405548">
                      <w:rPr>
                        <w:rFonts w:ascii="Myriad Pro" w:eastAsiaTheme="majorEastAsia" w:hAnsi="Myriad Pro" w:cstheme="majorBidi"/>
                        <w:color w:val="0070C0"/>
                        <w:sz w:val="24"/>
                        <w:szCs w:val="24"/>
                        <w:lang w:eastAsia="ru-RU"/>
                      </w:rPr>
                      <w:t>»</w:t>
                    </w:r>
                  </w:p>
                </w:tc>
              </w:sdtContent>
            </w:sdt>
          </w:tr>
          <w:tr w:rsidR="00810982" w:rsidRPr="00405548">
            <w:tc>
              <w:tcPr>
                <w:tcW w:w="7672" w:type="dxa"/>
              </w:tcPr>
              <w:sdt>
                <w:sdtPr>
                  <w:rPr>
                    <w:rFonts w:ascii="Myriad Pro" w:eastAsia="Times New Roman" w:hAnsi="Myriad Pro" w:cs="Times New Roman"/>
                    <w:color w:val="0070C0"/>
                    <w:sz w:val="56"/>
                    <w:szCs w:val="24"/>
                    <w:lang w:eastAsia="ru-RU"/>
                  </w:rPr>
                  <w:alias w:val="Заголовок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810982" w:rsidRPr="00405548" w:rsidRDefault="007F7501" w:rsidP="00E65CFC">
                    <w:pPr>
                      <w:pStyle w:val="ae"/>
                      <w:rPr>
                        <w:rFonts w:ascii="Myriad Pro" w:eastAsiaTheme="majorEastAsia" w:hAnsi="Myriad Pro" w:cstheme="majorBidi"/>
                        <w:color w:val="4F81BD" w:themeColor="accent1"/>
                        <w:sz w:val="80"/>
                        <w:szCs w:val="80"/>
                      </w:rPr>
                    </w:pPr>
                    <w:r w:rsidRPr="007F7501">
                      <w:rPr>
                        <w:rFonts w:ascii="Myriad Pro" w:eastAsia="Times New Roman" w:hAnsi="Myriad Pro" w:cs="Times New Roman"/>
                        <w:color w:val="0070C0"/>
                        <w:sz w:val="56"/>
                        <w:szCs w:val="24"/>
                        <w:lang w:eastAsia="ru-RU"/>
                      </w:rPr>
                      <w:t>Формирование отчета «</w:t>
                    </w:r>
                    <w:r w:rsidR="001A15A1">
                      <w:rPr>
                        <w:rFonts w:ascii="Myriad Pro" w:eastAsia="Times New Roman" w:hAnsi="Myriad Pro" w:cs="Times New Roman"/>
                        <w:color w:val="0070C0"/>
                        <w:sz w:val="56"/>
                        <w:szCs w:val="24"/>
                        <w:lang w:eastAsia="ru-RU"/>
                      </w:rPr>
                      <w:t>Регистр учета</w:t>
                    </w:r>
                    <w:r w:rsidR="00E65CFC">
                      <w:rPr>
                        <w:rFonts w:ascii="Myriad Pro" w:eastAsia="Times New Roman" w:hAnsi="Myriad Pro" w:cs="Times New Roman"/>
                        <w:color w:val="0070C0"/>
                        <w:sz w:val="56"/>
                        <w:szCs w:val="24"/>
                        <w:lang w:eastAsia="ru-RU"/>
                      </w:rPr>
                      <w:t xml:space="preserve"> страховы</w:t>
                    </w:r>
                    <w:r w:rsidR="001A15A1">
                      <w:rPr>
                        <w:rFonts w:ascii="Myriad Pro" w:eastAsia="Times New Roman" w:hAnsi="Myriad Pro" w:cs="Times New Roman"/>
                        <w:color w:val="0070C0"/>
                        <w:sz w:val="56"/>
                        <w:szCs w:val="24"/>
                        <w:lang w:eastAsia="ru-RU"/>
                      </w:rPr>
                      <w:t>х</w:t>
                    </w:r>
                    <w:r w:rsidR="00E65CFC">
                      <w:rPr>
                        <w:rFonts w:ascii="Myriad Pro" w:eastAsia="Times New Roman" w:hAnsi="Myriad Pro" w:cs="Times New Roman"/>
                        <w:color w:val="0070C0"/>
                        <w:sz w:val="56"/>
                        <w:szCs w:val="24"/>
                        <w:lang w:eastAsia="ru-RU"/>
                      </w:rPr>
                      <w:t xml:space="preserve"> взнос</w:t>
                    </w:r>
                    <w:r w:rsidR="001A15A1">
                      <w:rPr>
                        <w:rFonts w:ascii="Myriad Pro" w:eastAsia="Times New Roman" w:hAnsi="Myriad Pro" w:cs="Times New Roman"/>
                        <w:color w:val="0070C0"/>
                        <w:sz w:val="56"/>
                        <w:szCs w:val="24"/>
                        <w:lang w:eastAsia="ru-RU"/>
                      </w:rPr>
                      <w:t>ов</w:t>
                    </w:r>
                    <w:r w:rsidRPr="007F7501">
                      <w:rPr>
                        <w:rFonts w:ascii="Myriad Pro" w:eastAsia="Times New Roman" w:hAnsi="Myriad Pro" w:cs="Times New Roman"/>
                        <w:color w:val="0070C0"/>
                        <w:sz w:val="56"/>
                        <w:szCs w:val="24"/>
                        <w:lang w:eastAsia="ru-RU"/>
                      </w:rPr>
                      <w:t>»</w:t>
                    </w:r>
                  </w:p>
                </w:sdtContent>
              </w:sdt>
            </w:tc>
          </w:tr>
          <w:tr w:rsidR="00810982" w:rsidRPr="00405548" w:rsidTr="00810982">
            <w:trPr>
              <w:trHeight w:val="635"/>
            </w:trPr>
            <w:sdt>
              <w:sdtPr>
                <w:rPr>
                  <w:rFonts w:ascii="Myriad Pro" w:eastAsia="Times New Roman" w:hAnsi="Myriad Pro" w:cs="Times New Roman"/>
                  <w:color w:val="0070C0"/>
                  <w:sz w:val="28"/>
                  <w:szCs w:val="24"/>
                  <w:lang w:eastAsia="ru-RU"/>
                </w:rPr>
                <w:alias w:val="Подзаголовок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810982" w:rsidRPr="00405548" w:rsidRDefault="006D61AC" w:rsidP="00EF0E4E">
                    <w:pPr>
                      <w:pStyle w:val="ae"/>
                      <w:ind w:right="1059"/>
                      <w:rPr>
                        <w:rFonts w:ascii="Myriad Pro" w:eastAsiaTheme="majorEastAsia" w:hAnsi="Myriad Pro" w:cstheme="majorBidi"/>
                      </w:rPr>
                    </w:pP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 xml:space="preserve">в ПП </w:t>
                    </w:r>
                    <w:r w:rsidR="000F5783"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«</w:t>
                    </w: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П</w:t>
                    </w:r>
                    <w:r w:rsidR="00EF0E4E"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АРУС</w:t>
                    </w:r>
                    <w:r w:rsidR="00EF0E4E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-</w:t>
                    </w: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Бюджет</w:t>
                    </w:r>
                    <w:r w:rsidR="00EF0E4E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 xml:space="preserve"> </w:t>
                    </w: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8</w:t>
                    </w:r>
                    <w:r w:rsidR="000F5783"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»</w:t>
                    </w: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 xml:space="preserve"> (</w:t>
                    </w:r>
                    <w:r w:rsidR="00CD7C0D"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 xml:space="preserve">начиная </w:t>
                    </w: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 xml:space="preserve">с </w:t>
                    </w:r>
                    <w:r w:rsidR="001A15A1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налогового периода</w:t>
                    </w: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 xml:space="preserve"> 201</w:t>
                    </w:r>
                    <w:r w:rsidR="00CD7C0D"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7</w:t>
                    </w: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г)</w:t>
                    </w:r>
                  </w:p>
                </w:tc>
              </w:sdtContent>
            </w:sdt>
          </w:tr>
        </w:tbl>
        <w:p w:rsidR="00810982" w:rsidRPr="00405548" w:rsidRDefault="00810982" w:rsidP="00A04280"/>
        <w:p w:rsidR="00810982" w:rsidRPr="00405548" w:rsidRDefault="00810982" w:rsidP="00A04280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668"/>
          </w:tblGrid>
          <w:tr w:rsidR="00810982" w:rsidRPr="00405548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ascii="Myriad Pro" w:hAnsi="Myriad Pro"/>
                  </w:rPr>
                  <w:alias w:val="Автор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810982" w:rsidRPr="00405548" w:rsidRDefault="00CD7C0D" w:rsidP="004B28F4">
                    <w:pPr>
                      <w:pStyle w:val="ae"/>
                      <w:rPr>
                        <w:rFonts w:ascii="Myriad Pro" w:hAnsi="Myriad Pro"/>
                      </w:rPr>
                    </w:pPr>
                    <w:r w:rsidRPr="00405548">
                      <w:rPr>
                        <w:rFonts w:ascii="Myriad Pro" w:hAnsi="Myriad Pro"/>
                      </w:rPr>
                      <w:t>Н.Г. Есина</w:t>
                    </w:r>
                  </w:p>
                </w:sdtContent>
              </w:sdt>
              <w:sdt>
                <w:sdtPr>
                  <w:rPr>
                    <w:rFonts w:ascii="Myriad Pro" w:hAnsi="Myriad Pro"/>
                  </w:rPr>
                  <w:alias w:val="Дата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18-06-22T00:00:00Z"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810982" w:rsidRPr="00405548" w:rsidRDefault="00F143A8" w:rsidP="007F7501">
                    <w:pPr>
                      <w:pStyle w:val="ae"/>
                      <w:rPr>
                        <w:rFonts w:ascii="Myriad Pro" w:hAnsi="Myriad Pro"/>
                      </w:rPr>
                    </w:pPr>
                    <w:r>
                      <w:rPr>
                        <w:rFonts w:ascii="Myriad Pro" w:hAnsi="Myriad Pro"/>
                      </w:rPr>
                      <w:t>22.06.2018</w:t>
                    </w:r>
                  </w:p>
                </w:sdtContent>
              </w:sdt>
            </w:tc>
          </w:tr>
        </w:tbl>
        <w:p w:rsidR="00810982" w:rsidRPr="00405548" w:rsidRDefault="00810982" w:rsidP="00A04280"/>
        <w:p w:rsidR="00810982" w:rsidRPr="00405548" w:rsidRDefault="00810982" w:rsidP="00A04280">
          <w:r w:rsidRPr="00405548">
            <w:br w:type="page"/>
          </w:r>
        </w:p>
      </w:sdtContent>
    </w:sdt>
    <w:bookmarkEnd w:id="1" w:displacedByCustomXml="next"/>
    <w:sdt>
      <w:sdtPr>
        <w:rPr>
          <w:rFonts w:eastAsia="Times New Roman" w:cs="Times New Roman"/>
          <w:b w:val="0"/>
          <w:bCs w:val="0"/>
          <w:color w:val="auto"/>
          <w:sz w:val="24"/>
          <w:szCs w:val="24"/>
          <w:lang w:eastAsia="ru-RU"/>
        </w:rPr>
        <w:id w:val="94104636"/>
        <w:docPartObj>
          <w:docPartGallery w:val="Table of Contents"/>
          <w:docPartUnique/>
        </w:docPartObj>
      </w:sdtPr>
      <w:sdtContent>
        <w:p w:rsidR="00810982" w:rsidRPr="00405548" w:rsidRDefault="00810982" w:rsidP="00262DB6">
          <w:pPr>
            <w:pStyle w:val="af0"/>
            <w:spacing w:after="480"/>
          </w:pPr>
          <w:r w:rsidRPr="00405548">
            <w:t>Оглавление</w:t>
          </w:r>
        </w:p>
        <w:p w:rsidR="00F143A8" w:rsidRDefault="00EE416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405548">
            <w:rPr>
              <w:sz w:val="23"/>
              <w:szCs w:val="23"/>
            </w:rPr>
            <w:fldChar w:fldCharType="begin"/>
          </w:r>
          <w:r w:rsidR="00810982" w:rsidRPr="00405548">
            <w:rPr>
              <w:sz w:val="23"/>
              <w:szCs w:val="23"/>
            </w:rPr>
            <w:instrText xml:space="preserve"> TOC \o "1-3" \h \z \u </w:instrText>
          </w:r>
          <w:r w:rsidRPr="00405548">
            <w:rPr>
              <w:sz w:val="23"/>
              <w:szCs w:val="23"/>
            </w:rPr>
            <w:fldChar w:fldCharType="separate"/>
          </w:r>
          <w:hyperlink w:anchor="_Toc517444706" w:history="1">
            <w:r w:rsidR="00F143A8" w:rsidRPr="009352BA">
              <w:rPr>
                <w:rStyle w:val="a6"/>
                <w:noProof/>
              </w:rPr>
              <w:t>Законодательно</w:t>
            </w:r>
            <w:bookmarkStart w:id="2" w:name="_GoBack"/>
            <w:bookmarkEnd w:id="2"/>
            <w:r w:rsidR="00F143A8" w:rsidRPr="009352BA">
              <w:rPr>
                <w:rStyle w:val="a6"/>
                <w:noProof/>
              </w:rPr>
              <w:t>е обоснование</w:t>
            </w:r>
            <w:r w:rsidR="00F143A8">
              <w:rPr>
                <w:noProof/>
                <w:webHidden/>
              </w:rPr>
              <w:tab/>
            </w:r>
            <w:r w:rsidR="00F143A8">
              <w:rPr>
                <w:noProof/>
                <w:webHidden/>
              </w:rPr>
              <w:fldChar w:fldCharType="begin"/>
            </w:r>
            <w:r w:rsidR="00F143A8">
              <w:rPr>
                <w:noProof/>
                <w:webHidden/>
              </w:rPr>
              <w:instrText xml:space="preserve"> PAGEREF _Toc517444706 \h </w:instrText>
            </w:r>
            <w:r w:rsidR="00F143A8">
              <w:rPr>
                <w:noProof/>
                <w:webHidden/>
              </w:rPr>
            </w:r>
            <w:r w:rsidR="00F143A8"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3</w:t>
            </w:r>
            <w:r w:rsidR="00F143A8"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07" w:history="1">
            <w:r w:rsidRPr="009352BA">
              <w:rPr>
                <w:rStyle w:val="a6"/>
                <w:noProof/>
              </w:rPr>
              <w:t>Нормативная база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08" w:history="1">
            <w:r w:rsidRPr="009352BA">
              <w:rPr>
                <w:rStyle w:val="a6"/>
                <w:noProof/>
              </w:rPr>
              <w:t>Реализация в ПП «ПАРУС-Бюджет 8». 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09" w:history="1">
            <w:r w:rsidRPr="009352BA">
              <w:rPr>
                <w:rStyle w:val="a6"/>
                <w:noProof/>
              </w:rPr>
              <w:t>Предварительная настройка словарей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10" w:history="1">
            <w:r w:rsidRPr="009352BA">
              <w:rPr>
                <w:rStyle w:val="a6"/>
                <w:noProof/>
              </w:rPr>
              <w:t>Параметры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11" w:history="1">
            <w:r w:rsidRPr="009352BA">
              <w:rPr>
                <w:rStyle w:val="a6"/>
                <w:noProof/>
              </w:rPr>
              <w:t>Паспорта учреждений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12" w:history="1">
            <w:r w:rsidRPr="009352BA">
              <w:rPr>
                <w:rStyle w:val="a6"/>
                <w:noProof/>
              </w:rPr>
              <w:t>Типы периодов мониторинга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13" w:history="1">
            <w:r w:rsidRPr="009352BA">
              <w:rPr>
                <w:rStyle w:val="a6"/>
                <w:noProof/>
              </w:rPr>
              <w:t>Функции подписывающих лиц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14" w:history="1">
            <w:r w:rsidRPr="009352BA">
              <w:rPr>
                <w:rStyle w:val="a6"/>
                <w:noProof/>
              </w:rPr>
              <w:t>Подписывающие лица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15" w:history="1">
            <w:r w:rsidRPr="009352BA">
              <w:rPr>
                <w:rStyle w:val="a6"/>
                <w:noProof/>
              </w:rPr>
              <w:t>Списки подразделений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16" w:history="1">
            <w:r w:rsidRPr="009352BA">
              <w:rPr>
                <w:rStyle w:val="a6"/>
                <w:noProof/>
              </w:rPr>
              <w:t>Свойства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17" w:history="1">
            <w:r w:rsidRPr="009352BA">
              <w:rPr>
                <w:rStyle w:val="a6"/>
                <w:noProof/>
              </w:rPr>
              <w:t>Аналитические признаки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18" w:history="1">
            <w:r w:rsidRPr="009352BA">
              <w:rPr>
                <w:rStyle w:val="a6"/>
                <w:noProof/>
              </w:rPr>
              <w:t>Категории застрахованных лиц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19" w:history="1">
            <w:r w:rsidRPr="009352BA">
              <w:rPr>
                <w:rStyle w:val="a6"/>
                <w:noProof/>
              </w:rPr>
              <w:t>Коды тарифов страховых взносов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20" w:history="1">
            <w:r w:rsidRPr="009352BA">
              <w:rPr>
                <w:rStyle w:val="a6"/>
                <w:noProof/>
              </w:rPr>
              <w:t>Результаты специальной оценки условий труда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21" w:history="1">
            <w:r w:rsidRPr="009352BA">
              <w:rPr>
                <w:rStyle w:val="a6"/>
                <w:noProof/>
              </w:rPr>
              <w:t>Настройка налоговой отчетности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22" w:history="1">
            <w:r w:rsidRPr="009352BA">
              <w:rPr>
                <w:rStyle w:val="a6"/>
                <w:noProof/>
              </w:rPr>
              <w:t>Выплаты и удержания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23" w:history="1">
            <w:r w:rsidRPr="009352BA">
              <w:rPr>
                <w:rStyle w:val="a6"/>
                <w:noProof/>
              </w:rPr>
              <w:t>Предварительная настройка разделов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24" w:history="1">
            <w:r w:rsidRPr="009352BA">
              <w:rPr>
                <w:rStyle w:val="a6"/>
                <w:noProof/>
              </w:rPr>
              <w:t>Сотрудники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25" w:history="1">
            <w:r w:rsidRPr="009352BA">
              <w:rPr>
                <w:rStyle w:val="a6"/>
                <w:noProof/>
              </w:rPr>
              <w:t>Штатные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26" w:history="1">
            <w:r w:rsidRPr="009352BA">
              <w:rPr>
                <w:rStyle w:val="a6"/>
                <w:noProof/>
              </w:rPr>
              <w:t>Порядок работы в разделе «Отчетность в фонды»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27" w:history="1">
            <w:r w:rsidRPr="009352BA">
              <w:rPr>
                <w:rStyle w:val="a6"/>
                <w:noProof/>
              </w:rPr>
              <w:t>Добавление заголовка отчета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28" w:history="1">
            <w:r w:rsidRPr="009352BA">
              <w:rPr>
                <w:rStyle w:val="a6"/>
                <w:noProof/>
              </w:rPr>
              <w:t>Формирование личных данных для отчета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29" w:history="1">
            <w:r w:rsidRPr="009352BA">
              <w:rPr>
                <w:rStyle w:val="a6"/>
                <w:noProof/>
              </w:rPr>
              <w:t>Спецификация «Сотрудники»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30" w:history="1">
            <w:r w:rsidRPr="009352BA">
              <w:rPr>
                <w:rStyle w:val="a6"/>
                <w:noProof/>
              </w:rPr>
              <w:t>Спецификация «Сотрудники. Расчеты по ОПС»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31" w:history="1">
            <w:r w:rsidRPr="009352BA">
              <w:rPr>
                <w:rStyle w:val="a6"/>
                <w:noProof/>
              </w:rPr>
              <w:t>Спецификация «Сотрудники. Расчеты по ОМС»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32" w:history="1">
            <w:r w:rsidRPr="009352BA">
              <w:rPr>
                <w:rStyle w:val="a6"/>
                <w:noProof/>
              </w:rPr>
              <w:t>Спецификация «Сотрудники. Расчеты по доптарифу»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33" w:history="1">
            <w:r w:rsidRPr="009352BA">
              <w:rPr>
                <w:rStyle w:val="a6"/>
                <w:noProof/>
              </w:rPr>
              <w:t>Спецификация «Сотрудники. Расчеты по ОСС»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34" w:history="1">
            <w:r w:rsidRPr="009352BA">
              <w:rPr>
                <w:rStyle w:val="a6"/>
                <w:noProof/>
              </w:rPr>
              <w:t>Спецификация «Сотрудники. Расходы по ОСС»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35" w:history="1">
            <w:r w:rsidRPr="009352BA">
              <w:rPr>
                <w:rStyle w:val="a6"/>
                <w:noProof/>
              </w:rPr>
              <w:t>Спецификация «Сотрудники. Расходы по ОСС. За счет ФБ»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Pr="00F143A8" w:rsidRDefault="00F143A8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36" w:history="1">
            <w:r w:rsidRPr="00F143A8">
              <w:rPr>
                <w:rStyle w:val="a6"/>
                <w:rFonts w:eastAsiaTheme="majorEastAsia" w:cstheme="majorBidi"/>
                <w:bCs/>
                <w:noProof/>
              </w:rPr>
              <w:t>Спец</w:t>
            </w:r>
            <w:r w:rsidRPr="00F143A8">
              <w:rPr>
                <w:rStyle w:val="a6"/>
                <w:rFonts w:eastAsiaTheme="majorEastAsia" w:cstheme="majorBidi"/>
                <w:bCs/>
                <w:noProof/>
              </w:rPr>
              <w:t>и</w:t>
            </w:r>
            <w:r w:rsidRPr="00F143A8">
              <w:rPr>
                <w:rStyle w:val="a6"/>
                <w:rFonts w:eastAsiaTheme="majorEastAsia" w:cstheme="majorBidi"/>
                <w:bCs/>
                <w:noProof/>
              </w:rPr>
              <w:t>фикация «Сотрудники. Расчеты с ФСС по ОСС НС»</w:t>
            </w:r>
            <w:r w:rsidRPr="00F143A8">
              <w:rPr>
                <w:noProof/>
                <w:webHidden/>
              </w:rPr>
              <w:tab/>
            </w:r>
            <w:r w:rsidRPr="00F143A8">
              <w:rPr>
                <w:noProof/>
                <w:webHidden/>
              </w:rPr>
              <w:fldChar w:fldCharType="begin"/>
            </w:r>
            <w:r w:rsidRPr="00F143A8">
              <w:rPr>
                <w:noProof/>
                <w:webHidden/>
              </w:rPr>
              <w:instrText xml:space="preserve"> PAGEREF _Toc517444736 \h </w:instrText>
            </w:r>
            <w:r w:rsidRPr="00F143A8">
              <w:rPr>
                <w:noProof/>
                <w:webHidden/>
              </w:rPr>
            </w:r>
            <w:r w:rsidRPr="00F143A8"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29</w:t>
            </w:r>
            <w:r w:rsidRPr="00F143A8">
              <w:rPr>
                <w:noProof/>
                <w:webHidden/>
              </w:rPr>
              <w:fldChar w:fldCharType="end"/>
            </w:r>
          </w:hyperlink>
        </w:p>
        <w:p w:rsidR="00F143A8" w:rsidRPr="00F143A8" w:rsidRDefault="00F143A8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37" w:history="1">
            <w:r w:rsidRPr="00F143A8">
              <w:rPr>
                <w:rStyle w:val="a6"/>
                <w:rFonts w:eastAsiaTheme="majorEastAsia" w:cstheme="majorBidi"/>
                <w:bCs/>
                <w:noProof/>
              </w:rPr>
              <w:t>Спецификация «Сотрудники. Расходы по ОСС НС»</w:t>
            </w:r>
            <w:r w:rsidRPr="00F143A8">
              <w:rPr>
                <w:noProof/>
                <w:webHidden/>
              </w:rPr>
              <w:tab/>
            </w:r>
            <w:r w:rsidRPr="00F143A8">
              <w:rPr>
                <w:noProof/>
                <w:webHidden/>
              </w:rPr>
              <w:fldChar w:fldCharType="begin"/>
            </w:r>
            <w:r w:rsidRPr="00F143A8">
              <w:rPr>
                <w:noProof/>
                <w:webHidden/>
              </w:rPr>
              <w:instrText xml:space="preserve"> PAGEREF _Toc517444737 \h </w:instrText>
            </w:r>
            <w:r w:rsidRPr="00F143A8">
              <w:rPr>
                <w:noProof/>
                <w:webHidden/>
              </w:rPr>
            </w:r>
            <w:r w:rsidRPr="00F143A8"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29</w:t>
            </w:r>
            <w:r w:rsidRPr="00F143A8"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38" w:history="1">
            <w:r w:rsidRPr="009352BA">
              <w:rPr>
                <w:rStyle w:val="a6"/>
                <w:noProof/>
              </w:rPr>
              <w:t>Утверждение отчета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3A8" w:rsidRDefault="00F143A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444739" w:history="1">
            <w:r w:rsidRPr="009352BA">
              <w:rPr>
                <w:rStyle w:val="a6"/>
                <w:noProof/>
              </w:rPr>
              <w:t>Печать отчета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_Toc517444739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C97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6554" w:rsidRDefault="00EE4167" w:rsidP="00606554">
          <w:pPr>
            <w:pStyle w:val="21"/>
            <w:tabs>
              <w:tab w:val="right" w:leader="dot" w:pos="9345"/>
            </w:tabs>
            <w:ind w:firstLine="0"/>
            <w:jc w:val="left"/>
          </w:pPr>
          <w:r w:rsidRPr="00405548">
            <w:rPr>
              <w:sz w:val="23"/>
              <w:szCs w:val="23"/>
            </w:rPr>
            <w:fldChar w:fldCharType="end"/>
          </w:r>
        </w:p>
      </w:sdtContent>
    </w:sdt>
    <w:p w:rsidR="00262DB6" w:rsidRDefault="00262DB6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810982" w:rsidRPr="00405548" w:rsidRDefault="00810982" w:rsidP="0067353C">
      <w:pPr>
        <w:pStyle w:val="1"/>
      </w:pPr>
      <w:bookmarkStart w:id="3" w:name="_Toc517444706"/>
      <w:r w:rsidRPr="00405548">
        <w:lastRenderedPageBreak/>
        <w:t>Законодательное обоснование</w:t>
      </w:r>
      <w:bookmarkEnd w:id="3"/>
    </w:p>
    <w:p w:rsidR="00810982" w:rsidRPr="00A04280" w:rsidRDefault="00810982" w:rsidP="00262DE0">
      <w:pPr>
        <w:pStyle w:val="22"/>
      </w:pPr>
      <w:bookmarkStart w:id="4" w:name="_Toc517444707"/>
      <w:r w:rsidRPr="00A04280">
        <w:t>Нормативная база</w:t>
      </w:r>
      <w:bookmarkEnd w:id="4"/>
    </w:p>
    <w:p w:rsidR="007F7501" w:rsidRDefault="007F7501" w:rsidP="00026143">
      <w:pPr>
        <w:pStyle w:val="af1"/>
        <w:numPr>
          <w:ilvl w:val="0"/>
          <w:numId w:val="1"/>
        </w:numPr>
      </w:pPr>
      <w:r>
        <w:t>Налоговый кодекс Российской Федерации (часть вторая) от 05.08.2000 N 117-ФЗ</w:t>
      </w:r>
    </w:p>
    <w:p w:rsidR="007F7501" w:rsidRDefault="007F7501" w:rsidP="007F7501">
      <w:pPr>
        <w:pStyle w:val="af1"/>
        <w:ind w:firstLine="0"/>
      </w:pPr>
      <w:r>
        <w:t>Раздел XI. «Страховые взносы в Российской Федерации».</w:t>
      </w:r>
    </w:p>
    <w:p w:rsidR="002410D7" w:rsidRPr="00405548" w:rsidRDefault="002410D7" w:rsidP="002410D7">
      <w:pPr>
        <w:pStyle w:val="af1"/>
        <w:numPr>
          <w:ilvl w:val="0"/>
          <w:numId w:val="1"/>
        </w:numPr>
      </w:pPr>
      <w:r w:rsidRPr="00405548">
        <w:t xml:space="preserve">Федеральный закон от 24.07.1998 N 125-ФЗ </w:t>
      </w:r>
    </w:p>
    <w:p w:rsidR="002410D7" w:rsidRPr="00405548" w:rsidRDefault="002410D7" w:rsidP="002410D7">
      <w:r w:rsidRPr="00405548">
        <w:t>«Об обязательном социальном страховании от несчастных случаев на производстве и профессиональных заболеваний»</w:t>
      </w:r>
    </w:p>
    <w:p w:rsidR="00875915" w:rsidRPr="00405548" w:rsidRDefault="00E94B1E" w:rsidP="00026143">
      <w:pPr>
        <w:pStyle w:val="af1"/>
        <w:numPr>
          <w:ilvl w:val="0"/>
          <w:numId w:val="1"/>
        </w:numPr>
      </w:pPr>
      <w:r w:rsidRPr="00E94B1E">
        <w:t>Федеральный закон от 29.12.2006 N 255-ФЗ</w:t>
      </w:r>
    </w:p>
    <w:p w:rsidR="00875915" w:rsidRPr="00405548" w:rsidRDefault="000F5783" w:rsidP="002410D7">
      <w:r w:rsidRPr="00405548">
        <w:t>«</w:t>
      </w:r>
      <w:r w:rsidR="00E94B1E" w:rsidRPr="00E94B1E">
        <w:t>Об обязательном социальном страховании на случай временной нетрудоспособности и в связи с материнством</w:t>
      </w:r>
      <w:r w:rsidRPr="00405548">
        <w:t>»</w:t>
      </w:r>
      <w:r w:rsidR="0048488A" w:rsidRPr="00405548">
        <w:t>.</w:t>
      </w:r>
    </w:p>
    <w:p w:rsidR="0015126D" w:rsidRPr="00405548" w:rsidRDefault="006E4873" w:rsidP="00A04280">
      <w:pPr>
        <w:pStyle w:val="1"/>
      </w:pPr>
      <w:bookmarkStart w:id="5" w:name="_Toc517444708"/>
      <w:r w:rsidRPr="00405548">
        <w:t xml:space="preserve">Реализация в ПП </w:t>
      </w:r>
      <w:r w:rsidR="000F5783" w:rsidRPr="00405548">
        <w:t>«</w:t>
      </w:r>
      <w:r w:rsidR="00E94B1E">
        <w:t>ПАРУС-</w:t>
      </w:r>
      <w:r w:rsidRPr="00405548">
        <w:t>Бюджет</w:t>
      </w:r>
      <w:r w:rsidR="00E94B1E">
        <w:t xml:space="preserve"> </w:t>
      </w:r>
      <w:r w:rsidR="00A226C7" w:rsidRPr="00405548">
        <w:t>8</w:t>
      </w:r>
      <w:r w:rsidR="000F5783" w:rsidRPr="00405548">
        <w:t>»</w:t>
      </w:r>
      <w:r w:rsidR="00096E02">
        <w:t>. Общие сведения</w:t>
      </w:r>
      <w:bookmarkEnd w:id="5"/>
    </w:p>
    <w:p w:rsidR="0009529A" w:rsidRDefault="0009529A" w:rsidP="00A04280">
      <w:bookmarkStart w:id="6" w:name="_Toc254773316"/>
      <w:bookmarkStart w:id="7" w:name="_Toc254773521"/>
      <w:r>
        <w:t xml:space="preserve">Для формирования отчета </w:t>
      </w:r>
      <w:r w:rsidR="006C5F60">
        <w:t>«</w:t>
      </w:r>
      <w:r w:rsidR="00074763">
        <w:t>Р</w:t>
      </w:r>
      <w:r w:rsidR="006C56E4">
        <w:t>егистр учета</w:t>
      </w:r>
      <w:r w:rsidR="00074763">
        <w:t xml:space="preserve"> страховых взносов</w:t>
      </w:r>
      <w:r w:rsidR="006C5F60">
        <w:t>»</w:t>
      </w:r>
      <w:r>
        <w:t xml:space="preserve"> необходимо подготовить исходные данные для включения в отчет и на их основе произвести заполнение отчета. Данная операция осуществляется в разделе «Отчетность в фонды». </w:t>
      </w:r>
    </w:p>
    <w:bookmarkEnd w:id="6"/>
    <w:bookmarkEnd w:id="7"/>
    <w:p w:rsidR="00074763" w:rsidRPr="00405548" w:rsidRDefault="00074763" w:rsidP="003E794F">
      <w:pPr>
        <w:ind w:firstLine="709"/>
      </w:pPr>
      <w:r w:rsidRPr="00405548">
        <w:t>Сведения, на осн</w:t>
      </w:r>
      <w:r>
        <w:t>овании которых формируются исходные данные в разделе «Отчетность в фонды» и производится заполнение реквизитов при выгрузке</w:t>
      </w:r>
      <w:r w:rsidRPr="00405548">
        <w:t>:</w:t>
      </w:r>
    </w:p>
    <w:p w:rsidR="00074763" w:rsidRPr="00405548" w:rsidRDefault="00074763" w:rsidP="00026143">
      <w:pPr>
        <w:pStyle w:val="af1"/>
        <w:numPr>
          <w:ilvl w:val="0"/>
          <w:numId w:val="2"/>
        </w:numPr>
        <w:ind w:hanging="357"/>
        <w:contextualSpacing w:val="0"/>
      </w:pPr>
      <w:r w:rsidRPr="00405548">
        <w:t xml:space="preserve">суммовые показатели формируются на основе данных </w:t>
      </w:r>
      <w:r>
        <w:t>начислений</w:t>
      </w:r>
      <w:r w:rsidRPr="00405548">
        <w:t xml:space="preserve"> сотрудников;</w:t>
      </w:r>
    </w:p>
    <w:p w:rsidR="00074763" w:rsidRPr="00405548" w:rsidRDefault="00074763" w:rsidP="00026143">
      <w:pPr>
        <w:pStyle w:val="af1"/>
        <w:numPr>
          <w:ilvl w:val="0"/>
          <w:numId w:val="2"/>
        </w:numPr>
      </w:pPr>
      <w:r w:rsidRPr="00405548">
        <w:t xml:space="preserve">значения, заданные в </w:t>
      </w:r>
      <w:r>
        <w:t>словарях</w:t>
      </w:r>
      <w:r w:rsidRPr="00405548">
        <w:t xml:space="preserve"> системы</w:t>
      </w:r>
      <w:r>
        <w:t>;</w:t>
      </w:r>
    </w:p>
    <w:p w:rsidR="00074763" w:rsidRDefault="00074763" w:rsidP="00026143">
      <w:pPr>
        <w:pStyle w:val="af1"/>
        <w:numPr>
          <w:ilvl w:val="0"/>
          <w:numId w:val="2"/>
        </w:numPr>
      </w:pPr>
      <w:r w:rsidRPr="00405548">
        <w:t>значения, заданные в параметрах системы;</w:t>
      </w:r>
    </w:p>
    <w:p w:rsidR="00074763" w:rsidRDefault="00074763" w:rsidP="00026143">
      <w:pPr>
        <w:pStyle w:val="af1"/>
        <w:numPr>
          <w:ilvl w:val="0"/>
          <w:numId w:val="2"/>
        </w:numPr>
      </w:pPr>
      <w:r w:rsidRPr="00405548">
        <w:t>значения, заданные на форме параметров отчета.</w:t>
      </w:r>
    </w:p>
    <w:p w:rsidR="00305C4C" w:rsidRPr="00A04280" w:rsidRDefault="00305C4C" w:rsidP="00305C4C">
      <w:pPr>
        <w:spacing w:before="120" w:after="120"/>
        <w:ind w:firstLine="709"/>
      </w:pPr>
      <w:r w:rsidRPr="00305C4C">
        <w:t>Печать отчета осуществляется из раздела «Отчетность в фонды» по отмеченным записям спецификации «Сотрудники» отчета типа «</w:t>
      </w:r>
      <w:r w:rsidR="006C56E4" w:rsidRPr="006C56E4">
        <w:t>Регистр учета взносов</w:t>
      </w:r>
      <w:r w:rsidRPr="00305C4C">
        <w:t>».</w:t>
      </w:r>
      <w:r>
        <w:t xml:space="preserve"> Для этого используется шаблон пользовательского отчета, зарегистрированный в разделе «Пользовательские отчеты»</w:t>
      </w:r>
      <w:r w:rsidR="003F6342">
        <w:t>:</w:t>
      </w:r>
      <w: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246"/>
        <w:gridCol w:w="5587"/>
        <w:gridCol w:w="2582"/>
      </w:tblGrid>
      <w:tr w:rsidR="00305C4C" w:rsidRPr="00721F4E" w:rsidTr="007972D2">
        <w:trPr>
          <w:trHeight w:val="273"/>
        </w:trPr>
        <w:tc>
          <w:tcPr>
            <w:tcW w:w="662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305C4C" w:rsidRPr="00492AAD" w:rsidRDefault="00305C4C" w:rsidP="001A15A1">
            <w:pPr>
              <w:autoSpaceDE w:val="0"/>
              <w:autoSpaceDN w:val="0"/>
              <w:adjustRightInd w:val="0"/>
              <w:ind w:firstLine="0"/>
              <w:rPr>
                <w:b/>
                <w:bCs/>
                <w:sz w:val="20"/>
              </w:rPr>
            </w:pPr>
            <w:r w:rsidRPr="00492AAD">
              <w:rPr>
                <w:b/>
                <w:bCs/>
                <w:sz w:val="20"/>
              </w:rPr>
              <w:t>Мнемокод</w:t>
            </w:r>
          </w:p>
        </w:tc>
        <w:tc>
          <w:tcPr>
            <w:tcW w:w="2967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305C4C" w:rsidRPr="00492AAD" w:rsidRDefault="00305C4C" w:rsidP="001A15A1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492AAD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1371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305C4C" w:rsidRPr="00492AAD" w:rsidRDefault="00305C4C" w:rsidP="001A15A1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492AAD">
              <w:rPr>
                <w:b/>
                <w:bCs/>
                <w:sz w:val="20"/>
              </w:rPr>
              <w:t>Имя хранимой процедуры</w:t>
            </w:r>
          </w:p>
        </w:tc>
      </w:tr>
      <w:tr w:rsidR="00305C4C" w:rsidRPr="00721F4E" w:rsidTr="007972D2">
        <w:trPr>
          <w:trHeight w:val="247"/>
        </w:trPr>
        <w:tc>
          <w:tcPr>
            <w:tcW w:w="662" w:type="pct"/>
            <w:tcBorders>
              <w:top w:val="single" w:sz="12" w:space="0" w:color="auto"/>
            </w:tcBorders>
          </w:tcPr>
          <w:p w:rsidR="00305C4C" w:rsidRPr="00305C4C" w:rsidRDefault="006C56E4" w:rsidP="006C56E4">
            <w:pPr>
              <w:ind w:firstLine="0"/>
              <w:jc w:val="left"/>
              <w:rPr>
                <w:rFonts w:cs="Arial"/>
                <w:sz w:val="20"/>
              </w:rPr>
            </w:pPr>
            <w:r w:rsidRPr="006C56E4">
              <w:rPr>
                <w:rFonts w:cs="Arial"/>
                <w:sz w:val="20"/>
              </w:rPr>
              <w:t>SL2660</w:t>
            </w:r>
          </w:p>
        </w:tc>
        <w:tc>
          <w:tcPr>
            <w:tcW w:w="2967" w:type="pct"/>
            <w:tcBorders>
              <w:top w:val="single" w:sz="12" w:space="0" w:color="auto"/>
            </w:tcBorders>
          </w:tcPr>
          <w:p w:rsidR="00305C4C" w:rsidRPr="00305C4C" w:rsidRDefault="006C56E4" w:rsidP="006C56E4">
            <w:pPr>
              <w:ind w:firstLine="0"/>
              <w:jc w:val="left"/>
              <w:rPr>
                <w:rFonts w:cs="Arial"/>
                <w:sz w:val="20"/>
              </w:rPr>
            </w:pPr>
            <w:r w:rsidRPr="006C56E4">
              <w:rPr>
                <w:rFonts w:cs="Arial"/>
                <w:sz w:val="20"/>
              </w:rPr>
              <w:t>Отчетность в фонды. Регистр учета страховых взносов (2018 г.)</w:t>
            </w:r>
          </w:p>
        </w:tc>
        <w:tc>
          <w:tcPr>
            <w:tcW w:w="1371" w:type="pct"/>
            <w:tcBorders>
              <w:top w:val="single" w:sz="12" w:space="0" w:color="auto"/>
            </w:tcBorders>
          </w:tcPr>
          <w:p w:rsidR="00305C4C" w:rsidRPr="00305C4C" w:rsidRDefault="006C56E4" w:rsidP="006C56E4">
            <w:pPr>
              <w:ind w:firstLine="0"/>
              <w:jc w:val="left"/>
              <w:rPr>
                <w:rFonts w:cs="Arial"/>
                <w:sz w:val="20"/>
              </w:rPr>
            </w:pPr>
            <w:r w:rsidRPr="006C56E4">
              <w:rPr>
                <w:rFonts w:cs="Arial"/>
                <w:sz w:val="20"/>
              </w:rPr>
              <w:t>P_SLREPFNDREGVZN_2018</w:t>
            </w:r>
          </w:p>
        </w:tc>
      </w:tr>
    </w:tbl>
    <w:p w:rsidR="00AD1468" w:rsidRDefault="00AD1468" w:rsidP="00A04280">
      <w:pPr>
        <w:pStyle w:val="1"/>
      </w:pPr>
      <w:bookmarkStart w:id="8" w:name="_Toc281303367"/>
      <w:bookmarkStart w:id="9" w:name="_Toc517444709"/>
      <w:r>
        <w:t>Предварительная настройка словарей</w:t>
      </w:r>
      <w:bookmarkEnd w:id="9"/>
    </w:p>
    <w:p w:rsidR="00EC65D9" w:rsidRDefault="00EC65D9" w:rsidP="00262DE0">
      <w:pPr>
        <w:pStyle w:val="22"/>
      </w:pPr>
      <w:bookmarkStart w:id="10" w:name="_Toc517444710"/>
      <w:r>
        <w:t>Параметры системы</w:t>
      </w:r>
      <w:bookmarkEnd w:id="10"/>
    </w:p>
    <w:p w:rsidR="00EC65D9" w:rsidRDefault="00EC65D9" w:rsidP="00333F86">
      <w:pPr>
        <w:spacing w:after="120"/>
        <w:ind w:firstLine="709"/>
      </w:pPr>
      <w:r>
        <w:t xml:space="preserve">Для формирования </w:t>
      </w:r>
      <w:r w:rsidR="007B70B6">
        <w:t xml:space="preserve">отчета типа </w:t>
      </w:r>
      <w:r w:rsidR="00D50C23">
        <w:t>«</w:t>
      </w:r>
      <w:r w:rsidR="007972D2" w:rsidRPr="006C56E4">
        <w:t>Регистр учета взносов</w:t>
      </w:r>
      <w:r w:rsidR="00D50C23">
        <w:t>»</w:t>
      </w:r>
      <w:r w:rsidR="00D50C23" w:rsidRPr="00D50C23">
        <w:t xml:space="preserve"> </w:t>
      </w:r>
      <w:r>
        <w:t xml:space="preserve">используются </w:t>
      </w:r>
      <w:r w:rsidR="004734E2">
        <w:t>системные</w:t>
      </w:r>
      <w:r>
        <w:t xml:space="preserve"> параметры </w:t>
      </w:r>
      <w:r w:rsidR="004734E2">
        <w:t>раздела «Отчетность в фонды»</w:t>
      </w:r>
      <w:r>
        <w:t xml:space="preserve">. </w:t>
      </w:r>
    </w:p>
    <w:tbl>
      <w:tblPr>
        <w:tblW w:w="9463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229"/>
        <w:gridCol w:w="2542"/>
        <w:gridCol w:w="3484"/>
        <w:gridCol w:w="2208"/>
      </w:tblGrid>
      <w:tr w:rsidR="004734E2" w:rsidRPr="00C82162" w:rsidTr="007972D2">
        <w:trPr>
          <w:trHeight w:val="255"/>
          <w:tblHeader/>
        </w:trPr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4734E2" w:rsidRPr="00C82162" w:rsidRDefault="004734E2" w:rsidP="00B9060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№ параметра</w:t>
            </w:r>
          </w:p>
        </w:tc>
        <w:tc>
          <w:tcPr>
            <w:tcW w:w="25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4734E2" w:rsidRPr="00C82162" w:rsidRDefault="004734E2" w:rsidP="00B9060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Код</w:t>
            </w:r>
          </w:p>
        </w:tc>
        <w:tc>
          <w:tcPr>
            <w:tcW w:w="34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</w:tcPr>
          <w:p w:rsidR="004734E2" w:rsidRPr="00C82162" w:rsidRDefault="004734E2" w:rsidP="00B9060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22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</w:tcPr>
          <w:p w:rsidR="004734E2" w:rsidRPr="00C82162" w:rsidRDefault="004734E2" w:rsidP="00B9060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Ссылка на словарь</w:t>
            </w:r>
            <w:r>
              <w:rPr>
                <w:b/>
                <w:bCs/>
                <w:sz w:val="20"/>
              </w:rPr>
              <w:t xml:space="preserve"> / раздел</w:t>
            </w:r>
          </w:p>
        </w:tc>
      </w:tr>
      <w:tr w:rsidR="004734E2" w:rsidRPr="00C82162" w:rsidTr="00D6463A">
        <w:trPr>
          <w:trHeight w:val="255"/>
        </w:trPr>
        <w:tc>
          <w:tcPr>
            <w:tcW w:w="1229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</w:tcPr>
          <w:p w:rsidR="004734E2" w:rsidRPr="004734E2" w:rsidRDefault="004734E2" w:rsidP="004734E2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4734E2">
              <w:rPr>
                <w:rFonts w:cs="Arial"/>
                <w:sz w:val="20"/>
                <w:szCs w:val="20"/>
              </w:rPr>
              <w:t>1485</w:t>
            </w:r>
          </w:p>
        </w:tc>
        <w:tc>
          <w:tcPr>
            <w:tcW w:w="2542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</w:tcPr>
          <w:p w:rsidR="004734E2" w:rsidRPr="004734E2" w:rsidRDefault="004734E2" w:rsidP="004734E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4734E2">
              <w:rPr>
                <w:rFonts w:cs="Arial"/>
                <w:sz w:val="20"/>
                <w:szCs w:val="20"/>
              </w:rPr>
              <w:t>SalaryReportFunds_Period</w:t>
            </w:r>
          </w:p>
        </w:tc>
        <w:tc>
          <w:tcPr>
            <w:tcW w:w="3484" w:type="dxa"/>
            <w:tcBorders>
              <w:top w:val="single" w:sz="12" w:space="0" w:color="auto"/>
              <w:bottom w:val="single" w:sz="2" w:space="0" w:color="auto"/>
            </w:tcBorders>
          </w:tcPr>
          <w:p w:rsidR="004734E2" w:rsidRPr="004734E2" w:rsidRDefault="004734E2" w:rsidP="004734E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4734E2">
              <w:rPr>
                <w:rFonts w:cs="Arial"/>
                <w:sz w:val="20"/>
                <w:szCs w:val="20"/>
              </w:rPr>
              <w:t>Отчетные периоды ПФР</w:t>
            </w:r>
          </w:p>
        </w:tc>
        <w:tc>
          <w:tcPr>
            <w:tcW w:w="2208" w:type="dxa"/>
            <w:tcBorders>
              <w:top w:val="single" w:sz="12" w:space="0" w:color="auto"/>
              <w:bottom w:val="single" w:sz="2" w:space="0" w:color="auto"/>
            </w:tcBorders>
          </w:tcPr>
          <w:p w:rsidR="004734E2" w:rsidRPr="004734E2" w:rsidRDefault="004734E2" w:rsidP="004734E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Типы периодов мониторинга</w:t>
            </w:r>
          </w:p>
        </w:tc>
      </w:tr>
      <w:tr w:rsidR="004734E2" w:rsidRPr="00C82162" w:rsidTr="00D6463A">
        <w:trPr>
          <w:trHeight w:val="255"/>
        </w:trPr>
        <w:tc>
          <w:tcPr>
            <w:tcW w:w="1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:rsidR="004734E2" w:rsidRPr="004734E2" w:rsidRDefault="004734E2" w:rsidP="004734E2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4734E2">
              <w:rPr>
                <w:rFonts w:cs="Arial"/>
                <w:sz w:val="20"/>
                <w:szCs w:val="20"/>
              </w:rPr>
              <w:t>1493</w:t>
            </w:r>
          </w:p>
        </w:tc>
        <w:tc>
          <w:tcPr>
            <w:tcW w:w="25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:rsidR="004734E2" w:rsidRPr="004734E2" w:rsidRDefault="004734E2" w:rsidP="004734E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4734E2">
              <w:rPr>
                <w:rFonts w:cs="Arial"/>
                <w:sz w:val="20"/>
                <w:szCs w:val="20"/>
              </w:rPr>
              <w:t>SalaryReportFunds_Catalog</w:t>
            </w:r>
          </w:p>
        </w:tc>
        <w:tc>
          <w:tcPr>
            <w:tcW w:w="3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734E2" w:rsidRPr="004734E2" w:rsidRDefault="004734E2" w:rsidP="004734E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4734E2">
              <w:rPr>
                <w:rFonts w:cs="Arial"/>
                <w:sz w:val="20"/>
                <w:szCs w:val="20"/>
              </w:rPr>
              <w:t>Каталог отчетности в фонды</w:t>
            </w:r>
          </w:p>
        </w:tc>
        <w:tc>
          <w:tcPr>
            <w:tcW w:w="2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734E2" w:rsidRPr="004734E2" w:rsidRDefault="004734E2" w:rsidP="004734E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Отчетность в фонды. Каталоги</w:t>
            </w:r>
          </w:p>
        </w:tc>
      </w:tr>
      <w:tr w:rsidR="00D6463A" w:rsidRPr="00C82162" w:rsidTr="00D6463A">
        <w:trPr>
          <w:trHeight w:val="255"/>
        </w:trPr>
        <w:tc>
          <w:tcPr>
            <w:tcW w:w="122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:rsidR="00D6463A" w:rsidRPr="004734E2" w:rsidRDefault="00D6463A" w:rsidP="004734E2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1706</w:t>
            </w:r>
          </w:p>
        </w:tc>
        <w:tc>
          <w:tcPr>
            <w:tcW w:w="254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:rsidR="00D6463A" w:rsidRPr="004734E2" w:rsidRDefault="00D6463A" w:rsidP="00D6463A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D6463A">
              <w:rPr>
                <w:rFonts w:cs="Arial"/>
                <w:sz w:val="20"/>
                <w:szCs w:val="20"/>
              </w:rPr>
              <w:t>SalaryReportFunds_SudKnd</w:t>
            </w:r>
            <w:proofErr w:type="spellEnd"/>
          </w:p>
        </w:tc>
        <w:tc>
          <w:tcPr>
            <w:tcW w:w="348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D6463A" w:rsidRPr="004734E2" w:rsidRDefault="00D6463A" w:rsidP="004734E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D6463A">
              <w:rPr>
                <w:rFonts w:cs="Arial"/>
                <w:sz w:val="20"/>
                <w:szCs w:val="20"/>
              </w:rPr>
              <w:t>РСВ. Заполнение персонифицированных сведений об аттестованных/прокурорах/судьях</w:t>
            </w:r>
          </w:p>
        </w:tc>
        <w:tc>
          <w:tcPr>
            <w:tcW w:w="2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6463A" w:rsidRDefault="00D6463A" w:rsidP="004734E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D6463A">
              <w:rPr>
                <w:rFonts w:cs="Arial"/>
                <w:sz w:val="20"/>
                <w:szCs w:val="20"/>
              </w:rPr>
              <w:t>Не формировать сведения о суммах выплат и взносах</w:t>
            </w:r>
          </w:p>
        </w:tc>
      </w:tr>
      <w:tr w:rsidR="00D6463A" w:rsidRPr="00C82162" w:rsidTr="007972D2">
        <w:trPr>
          <w:trHeight w:val="255"/>
        </w:trPr>
        <w:tc>
          <w:tcPr>
            <w:tcW w:w="122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:rsidR="00D6463A" w:rsidRDefault="00D6463A" w:rsidP="004734E2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542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:rsidR="00D6463A" w:rsidRPr="00D6463A" w:rsidRDefault="00D6463A" w:rsidP="00D6463A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484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D6463A" w:rsidRPr="00D6463A" w:rsidRDefault="00D6463A" w:rsidP="004734E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6463A" w:rsidRPr="00D6463A" w:rsidRDefault="00D6463A" w:rsidP="004734E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Ф</w:t>
            </w:r>
            <w:r w:rsidRPr="00D6463A">
              <w:rPr>
                <w:rFonts w:cs="Arial"/>
                <w:sz w:val="20"/>
                <w:szCs w:val="20"/>
              </w:rPr>
              <w:t>ормировать сведения о суммах выплат и взносах</w:t>
            </w:r>
          </w:p>
        </w:tc>
      </w:tr>
      <w:tr w:rsidR="003F6342" w:rsidRPr="00C82162" w:rsidTr="007972D2">
        <w:trPr>
          <w:trHeight w:val="255"/>
        </w:trPr>
        <w:tc>
          <w:tcPr>
            <w:tcW w:w="122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:rsidR="003F6342" w:rsidRPr="007972D2" w:rsidRDefault="003F6342" w:rsidP="003F6342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972D2">
              <w:rPr>
                <w:rFonts w:cs="Arial"/>
                <w:sz w:val="20"/>
                <w:szCs w:val="20"/>
              </w:rPr>
              <w:lastRenderedPageBreak/>
              <w:t>1513</w:t>
            </w:r>
          </w:p>
        </w:tc>
        <w:tc>
          <w:tcPr>
            <w:tcW w:w="2542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:rsidR="003F6342" w:rsidRPr="007972D2" w:rsidRDefault="003F6342" w:rsidP="003F634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proofErr w:type="spellStart"/>
            <w:r w:rsidRPr="007972D2">
              <w:rPr>
                <w:rFonts w:cs="Arial"/>
                <w:sz w:val="20"/>
                <w:szCs w:val="20"/>
              </w:rPr>
              <w:t>SalaryReportFunds_Sud</w:t>
            </w:r>
            <w:proofErr w:type="spellEnd"/>
          </w:p>
        </w:tc>
        <w:tc>
          <w:tcPr>
            <w:tcW w:w="3484" w:type="dxa"/>
            <w:tcBorders>
              <w:left w:val="single" w:sz="2" w:space="0" w:color="auto"/>
              <w:right w:val="single" w:sz="2" w:space="0" w:color="auto"/>
            </w:tcBorders>
          </w:tcPr>
          <w:p w:rsidR="003F6342" w:rsidRPr="007972D2" w:rsidRDefault="003F6342" w:rsidP="003F634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7972D2">
              <w:rPr>
                <w:rFonts w:cs="Arial"/>
                <w:sz w:val="20"/>
                <w:szCs w:val="20"/>
              </w:rPr>
              <w:t>Список должностей прокуроров, судей, аттестованных</w:t>
            </w:r>
          </w:p>
        </w:tc>
        <w:tc>
          <w:tcPr>
            <w:tcW w:w="2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F6342" w:rsidRDefault="003F6342" w:rsidP="003F634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Списки должностей</w:t>
            </w:r>
          </w:p>
        </w:tc>
      </w:tr>
      <w:tr w:rsidR="003F6342" w:rsidRPr="00C82162" w:rsidTr="007972D2">
        <w:trPr>
          <w:trHeight w:val="255"/>
        </w:trPr>
        <w:tc>
          <w:tcPr>
            <w:tcW w:w="122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:rsidR="003F6342" w:rsidRPr="007972D2" w:rsidRDefault="003F6342" w:rsidP="003F6342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972D2">
              <w:rPr>
                <w:rFonts w:cs="Arial"/>
                <w:sz w:val="20"/>
                <w:szCs w:val="20"/>
              </w:rPr>
              <w:t>1541</w:t>
            </w:r>
          </w:p>
        </w:tc>
        <w:tc>
          <w:tcPr>
            <w:tcW w:w="2542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:rsidR="003F6342" w:rsidRPr="007972D2" w:rsidRDefault="003F6342" w:rsidP="003F634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proofErr w:type="spellStart"/>
            <w:r w:rsidRPr="007972D2">
              <w:rPr>
                <w:rFonts w:cs="Arial"/>
                <w:sz w:val="20"/>
                <w:szCs w:val="20"/>
              </w:rPr>
              <w:t>SalaryReportFunds_CatSud</w:t>
            </w:r>
            <w:proofErr w:type="spellEnd"/>
          </w:p>
        </w:tc>
        <w:tc>
          <w:tcPr>
            <w:tcW w:w="3484" w:type="dxa"/>
            <w:tcBorders>
              <w:left w:val="single" w:sz="2" w:space="0" w:color="auto"/>
              <w:right w:val="single" w:sz="2" w:space="0" w:color="auto"/>
            </w:tcBorders>
          </w:tcPr>
          <w:p w:rsidR="003F6342" w:rsidRPr="007972D2" w:rsidRDefault="003F6342" w:rsidP="003F634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7972D2">
              <w:rPr>
                <w:rFonts w:cs="Arial"/>
                <w:sz w:val="20"/>
                <w:szCs w:val="20"/>
              </w:rPr>
              <w:t>Список категорий должностей прокуроров, судей, аттестованных</w:t>
            </w:r>
          </w:p>
        </w:tc>
        <w:tc>
          <w:tcPr>
            <w:tcW w:w="2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F6342" w:rsidRDefault="003F6342" w:rsidP="003F634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Категории сотрудников (ПКГ)</w:t>
            </w:r>
          </w:p>
        </w:tc>
      </w:tr>
    </w:tbl>
    <w:p w:rsidR="004734E2" w:rsidRDefault="004734E2" w:rsidP="004734E2">
      <w:pPr>
        <w:spacing w:before="120"/>
        <w:ind w:firstLine="709"/>
      </w:pPr>
      <w:r w:rsidRPr="00333F86">
        <w:rPr>
          <w:color w:val="009AA6"/>
        </w:rPr>
        <w:t>Примечание.</w:t>
      </w:r>
      <w:r>
        <w:t xml:space="preserve"> Наименование параметра 1485 сложилось исто</w:t>
      </w:r>
      <w:r w:rsidR="00333F86">
        <w:t>рически. Тип периода мониторинга можно изменить на любой другой в момент добавления записей. Рекомендуется использовать одну запись словаря для всех квартальных отчетов.</w:t>
      </w:r>
    </w:p>
    <w:p w:rsidR="00AD1468" w:rsidRDefault="007470F7" w:rsidP="00262DE0">
      <w:pPr>
        <w:pStyle w:val="22"/>
      </w:pPr>
      <w:bookmarkStart w:id="11" w:name="_Toc517444711"/>
      <w:r>
        <w:t>Паспорта учреждений</w:t>
      </w:r>
      <w:bookmarkEnd w:id="11"/>
    </w:p>
    <w:p w:rsidR="00AE4947" w:rsidRDefault="007470F7" w:rsidP="00EC65D9">
      <w:pPr>
        <w:ind w:firstLine="709"/>
      </w:pPr>
      <w:r>
        <w:t>Для формиров</w:t>
      </w:r>
      <w:r w:rsidR="00D50C23">
        <w:t xml:space="preserve">ания отчета </w:t>
      </w:r>
      <w:r w:rsidR="00EC1030">
        <w:t xml:space="preserve">типа </w:t>
      </w:r>
      <w:r w:rsidR="00D50C23">
        <w:t>«</w:t>
      </w:r>
      <w:r w:rsidR="007972D2" w:rsidRPr="006C56E4">
        <w:t>Регистр учета взносов</w:t>
      </w:r>
      <w:r w:rsidR="00D50C23">
        <w:t>»</w:t>
      </w:r>
      <w:r>
        <w:t xml:space="preserve"> используются </w:t>
      </w:r>
      <w:r w:rsidR="00AE4947">
        <w:t>различные параметры Паспорта учреждения.</w:t>
      </w:r>
      <w:r w:rsidR="00C96F1E">
        <w:t xml:space="preserve"> </w:t>
      </w:r>
    </w:p>
    <w:p w:rsidR="000A359F" w:rsidRDefault="00AE4947" w:rsidP="00AE4947">
      <w:pPr>
        <w:spacing w:after="120"/>
        <w:ind w:firstLine="709"/>
      </w:pPr>
      <w:r>
        <w:t xml:space="preserve">Для </w:t>
      </w:r>
      <w:r w:rsidR="000A359F">
        <w:t>определения использующихся тарифов и ставок</w:t>
      </w:r>
      <w:r>
        <w:t xml:space="preserve"> </w:t>
      </w:r>
      <w:r w:rsidR="000A359F">
        <w:t xml:space="preserve">налогообложения </w:t>
      </w:r>
      <w:r>
        <w:t xml:space="preserve">предусмотрены </w:t>
      </w:r>
      <w:r w:rsidR="007470F7">
        <w:t>настройки</w:t>
      </w:r>
      <w:r>
        <w:t xml:space="preserve"> №№ </w:t>
      </w:r>
      <w:r w:rsidR="00221206">
        <w:t>11</w:t>
      </w:r>
      <w:r w:rsidR="000A359F">
        <w:t xml:space="preserve">9, 123, </w:t>
      </w:r>
      <w:r w:rsidR="00221206">
        <w:t>1</w:t>
      </w:r>
      <w:r w:rsidR="000A359F">
        <w:t>2</w:t>
      </w:r>
      <w:r w:rsidR="00221206">
        <w:t>5</w:t>
      </w:r>
      <w:r>
        <w:t xml:space="preserve"> группы параметров «</w:t>
      </w:r>
      <w:r w:rsidR="000A359F">
        <w:t>Правила налогообложения</w:t>
      </w:r>
      <w:r>
        <w:t xml:space="preserve">» </w:t>
      </w:r>
      <w:r>
        <w:sym w:font="Symbol" w:char="F0AE"/>
      </w:r>
      <w:r w:rsidR="00221206">
        <w:t xml:space="preserve"> «</w:t>
      </w:r>
      <w:r w:rsidR="000A359F">
        <w:t>Шкалы налогообложения</w:t>
      </w:r>
      <w:r>
        <w:t>»</w:t>
      </w:r>
      <w:r w:rsidR="007470F7">
        <w:t>:</w:t>
      </w:r>
    </w:p>
    <w:tbl>
      <w:tblPr>
        <w:tblW w:w="9463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229"/>
        <w:gridCol w:w="5670"/>
        <w:gridCol w:w="2564"/>
      </w:tblGrid>
      <w:tr w:rsidR="00F62B2E" w:rsidRPr="00C82162" w:rsidTr="00221206">
        <w:trPr>
          <w:trHeight w:val="255"/>
        </w:trPr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F62B2E" w:rsidRPr="00C82162" w:rsidRDefault="00F62B2E" w:rsidP="00B9060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№ параметра</w:t>
            </w:r>
          </w:p>
        </w:tc>
        <w:tc>
          <w:tcPr>
            <w:tcW w:w="56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F62B2E" w:rsidRPr="00C82162" w:rsidRDefault="00F62B2E" w:rsidP="00B9060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25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</w:tcPr>
          <w:p w:rsidR="00F62B2E" w:rsidRPr="00C82162" w:rsidRDefault="00F62B2E" w:rsidP="00B9060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Ссылка на словарь</w:t>
            </w:r>
          </w:p>
        </w:tc>
      </w:tr>
      <w:tr w:rsidR="000A359F" w:rsidRPr="00C82162" w:rsidTr="000A359F">
        <w:trPr>
          <w:trHeight w:val="255"/>
        </w:trPr>
        <w:tc>
          <w:tcPr>
            <w:tcW w:w="1229" w:type="dxa"/>
            <w:shd w:val="clear" w:color="auto" w:fill="auto"/>
            <w:noWrap/>
            <w:vAlign w:val="bottom"/>
          </w:tcPr>
          <w:p w:rsidR="000A359F" w:rsidRPr="00221206" w:rsidRDefault="000A359F" w:rsidP="00221206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119</w:t>
            </w:r>
          </w:p>
        </w:tc>
        <w:tc>
          <w:tcPr>
            <w:tcW w:w="5670" w:type="dxa"/>
            <w:shd w:val="clear" w:color="auto" w:fill="auto"/>
            <w:noWrap/>
            <w:vAlign w:val="bottom"/>
          </w:tcPr>
          <w:p w:rsidR="000A359F" w:rsidRPr="00221206" w:rsidRDefault="000A359F" w:rsidP="00221206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0A359F">
              <w:rPr>
                <w:rFonts w:cs="Arial"/>
                <w:sz w:val="20"/>
                <w:szCs w:val="20"/>
              </w:rPr>
              <w:t>СПФР</w:t>
            </w:r>
          </w:p>
        </w:tc>
        <w:tc>
          <w:tcPr>
            <w:tcW w:w="2564" w:type="dxa"/>
            <w:vMerge w:val="restart"/>
            <w:vAlign w:val="center"/>
          </w:tcPr>
          <w:p w:rsidR="000A359F" w:rsidRPr="00C82162" w:rsidRDefault="000A359F" w:rsidP="000A359F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Шкалы налогообложения</w:t>
            </w:r>
          </w:p>
        </w:tc>
      </w:tr>
      <w:tr w:rsidR="000A359F" w:rsidRPr="00C82162" w:rsidTr="000A359F">
        <w:trPr>
          <w:trHeight w:val="255"/>
        </w:trPr>
        <w:tc>
          <w:tcPr>
            <w:tcW w:w="1229" w:type="dxa"/>
            <w:shd w:val="clear" w:color="auto" w:fill="auto"/>
            <w:noWrap/>
            <w:vAlign w:val="bottom"/>
          </w:tcPr>
          <w:p w:rsidR="000A359F" w:rsidRPr="00221206" w:rsidRDefault="000A359F" w:rsidP="00221206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123</w:t>
            </w:r>
          </w:p>
        </w:tc>
        <w:tc>
          <w:tcPr>
            <w:tcW w:w="5670" w:type="dxa"/>
            <w:shd w:val="clear" w:color="auto" w:fill="auto"/>
            <w:noWrap/>
            <w:vAlign w:val="bottom"/>
          </w:tcPr>
          <w:p w:rsidR="000A359F" w:rsidRPr="00221206" w:rsidRDefault="000A359F" w:rsidP="00221206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ФСС</w:t>
            </w:r>
          </w:p>
        </w:tc>
        <w:tc>
          <w:tcPr>
            <w:tcW w:w="2564" w:type="dxa"/>
            <w:vMerge/>
          </w:tcPr>
          <w:p w:rsidR="000A359F" w:rsidRPr="00C82162" w:rsidRDefault="000A359F" w:rsidP="00221206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0A359F" w:rsidRPr="00C82162" w:rsidTr="00221206">
        <w:trPr>
          <w:trHeight w:val="255"/>
        </w:trPr>
        <w:tc>
          <w:tcPr>
            <w:tcW w:w="1229" w:type="dxa"/>
            <w:shd w:val="clear" w:color="auto" w:fill="auto"/>
            <w:noWrap/>
            <w:vAlign w:val="bottom"/>
          </w:tcPr>
          <w:p w:rsidR="000A359F" w:rsidRDefault="000A359F" w:rsidP="00221206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125</w:t>
            </w:r>
          </w:p>
        </w:tc>
        <w:tc>
          <w:tcPr>
            <w:tcW w:w="5670" w:type="dxa"/>
            <w:shd w:val="clear" w:color="auto" w:fill="auto"/>
            <w:noWrap/>
            <w:vAlign w:val="bottom"/>
          </w:tcPr>
          <w:p w:rsidR="000A359F" w:rsidRPr="00221206" w:rsidRDefault="000A359F" w:rsidP="00221206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ФОМС</w:t>
            </w:r>
          </w:p>
        </w:tc>
        <w:tc>
          <w:tcPr>
            <w:tcW w:w="2564" w:type="dxa"/>
            <w:vMerge/>
            <w:shd w:val="clear" w:color="000000" w:fill="FFFF00"/>
          </w:tcPr>
          <w:p w:rsidR="000A359F" w:rsidRPr="00C82162" w:rsidRDefault="000A359F" w:rsidP="00221206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</w:tr>
    </w:tbl>
    <w:p w:rsidR="006B242E" w:rsidRDefault="006B242E" w:rsidP="00617C6D">
      <w:pPr>
        <w:spacing w:before="120" w:after="120"/>
        <w:ind w:firstLine="709"/>
      </w:pPr>
      <w:r>
        <w:t xml:space="preserve">Для заполнения </w:t>
      </w:r>
      <w:r w:rsidR="003A0EDB">
        <w:t>номера контактного телефона</w:t>
      </w:r>
      <w:r>
        <w:t xml:space="preserve"> </w:t>
      </w:r>
      <w:r w:rsidR="00B71531">
        <w:t xml:space="preserve">по обособленному подразделению </w:t>
      </w:r>
      <w:r>
        <w:t>использу</w:t>
      </w:r>
      <w:r w:rsidR="003A0EDB">
        <w:t>е</w:t>
      </w:r>
      <w:r>
        <w:t>тся настройк</w:t>
      </w:r>
      <w:r w:rsidR="003A0EDB">
        <w:t>а</w:t>
      </w:r>
      <w:r>
        <w:t xml:space="preserve"> группы параметров «Подписывающие лица»:</w:t>
      </w:r>
    </w:p>
    <w:tbl>
      <w:tblPr>
        <w:tblW w:w="9463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229"/>
        <w:gridCol w:w="5717"/>
        <w:gridCol w:w="2517"/>
      </w:tblGrid>
      <w:tr w:rsidR="006B242E" w:rsidRPr="00C82162" w:rsidTr="002B1137">
        <w:trPr>
          <w:trHeight w:val="255"/>
        </w:trPr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6B242E" w:rsidRPr="00C82162" w:rsidRDefault="006B242E" w:rsidP="002B1137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№ параметра</w:t>
            </w:r>
          </w:p>
        </w:tc>
        <w:tc>
          <w:tcPr>
            <w:tcW w:w="57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6B242E" w:rsidRPr="00C82162" w:rsidRDefault="006B242E" w:rsidP="002B1137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25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</w:tcPr>
          <w:p w:rsidR="006B242E" w:rsidRPr="00C82162" w:rsidRDefault="006B242E" w:rsidP="002B1137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Ссылка на словарь</w:t>
            </w:r>
          </w:p>
        </w:tc>
      </w:tr>
      <w:tr w:rsidR="006B242E" w:rsidRPr="00C82162" w:rsidTr="003A0EDB">
        <w:trPr>
          <w:trHeight w:val="255"/>
        </w:trPr>
        <w:tc>
          <w:tcPr>
            <w:tcW w:w="1229" w:type="dxa"/>
            <w:shd w:val="clear" w:color="auto" w:fill="auto"/>
            <w:noWrap/>
          </w:tcPr>
          <w:p w:rsidR="006B242E" w:rsidRPr="001A11D4" w:rsidRDefault="006B242E" w:rsidP="0048063B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147</w:t>
            </w:r>
          </w:p>
        </w:tc>
        <w:tc>
          <w:tcPr>
            <w:tcW w:w="5717" w:type="dxa"/>
            <w:shd w:val="clear" w:color="auto" w:fill="auto"/>
            <w:noWrap/>
          </w:tcPr>
          <w:p w:rsidR="006B242E" w:rsidRPr="001A11D4" w:rsidRDefault="006B242E" w:rsidP="003A0EDB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6B242E">
              <w:rPr>
                <w:rFonts w:cs="Arial"/>
                <w:sz w:val="20"/>
                <w:szCs w:val="20"/>
              </w:rPr>
              <w:t>Реквизиты главного бухгалтера ОП</w:t>
            </w:r>
          </w:p>
        </w:tc>
        <w:tc>
          <w:tcPr>
            <w:tcW w:w="2517" w:type="dxa"/>
          </w:tcPr>
          <w:p w:rsidR="006B242E" w:rsidRDefault="003A0EDB" w:rsidP="003A0EDB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Функции подписывающих лиц</w:t>
            </w:r>
          </w:p>
        </w:tc>
      </w:tr>
    </w:tbl>
    <w:p w:rsidR="001E26EB" w:rsidRDefault="001E26EB" w:rsidP="001E26EB">
      <w:pPr>
        <w:spacing w:before="120" w:after="120"/>
        <w:ind w:firstLine="709"/>
      </w:pPr>
      <w:r w:rsidRPr="001A11D4">
        <w:t xml:space="preserve">Для определения </w:t>
      </w:r>
      <w:r>
        <w:t>вида договора</w:t>
      </w:r>
      <w:r w:rsidRPr="001A11D4">
        <w:t xml:space="preserve"> использу</w:t>
      </w:r>
      <w:r>
        <w:t>е</w:t>
      </w:r>
      <w:r w:rsidRPr="001A11D4">
        <w:t>тся настройк</w:t>
      </w:r>
      <w:r>
        <w:t>а</w:t>
      </w:r>
      <w:r w:rsidRPr="001A11D4">
        <w:t xml:space="preserve"> группы параметров «Правила учета </w:t>
      </w:r>
      <w:r>
        <w:t>исполнений</w:t>
      </w:r>
      <w:r w:rsidRPr="001A11D4">
        <w:t xml:space="preserve">» </w:t>
      </w:r>
      <w:r w:rsidRPr="001A11D4">
        <w:sym w:font="Symbol" w:char="F0AE"/>
      </w:r>
      <w:r w:rsidRPr="001A11D4">
        <w:t xml:space="preserve"> «</w:t>
      </w:r>
      <w:r>
        <w:t>Виды исполнений должностей</w:t>
      </w:r>
      <w:r w:rsidRPr="001A11D4">
        <w:t>»:</w:t>
      </w:r>
    </w:p>
    <w:tbl>
      <w:tblPr>
        <w:tblW w:w="9463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229"/>
        <w:gridCol w:w="5717"/>
        <w:gridCol w:w="2517"/>
      </w:tblGrid>
      <w:tr w:rsidR="001E26EB" w:rsidRPr="00C82162" w:rsidTr="006653AB">
        <w:trPr>
          <w:trHeight w:val="255"/>
        </w:trPr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1E26EB" w:rsidRPr="00C82162" w:rsidRDefault="001E26EB" w:rsidP="006653AB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№ параметра</w:t>
            </w:r>
          </w:p>
        </w:tc>
        <w:tc>
          <w:tcPr>
            <w:tcW w:w="57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1E26EB" w:rsidRPr="00C82162" w:rsidRDefault="001E26EB" w:rsidP="006653AB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25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</w:tcPr>
          <w:p w:rsidR="001E26EB" w:rsidRPr="00C82162" w:rsidRDefault="001E26EB" w:rsidP="006653AB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Ссылка на словарь</w:t>
            </w:r>
          </w:p>
        </w:tc>
      </w:tr>
      <w:tr w:rsidR="007972D2" w:rsidRPr="00C82162" w:rsidTr="001E26EB">
        <w:trPr>
          <w:trHeight w:val="255"/>
        </w:trPr>
        <w:tc>
          <w:tcPr>
            <w:tcW w:w="1229" w:type="dxa"/>
            <w:shd w:val="clear" w:color="auto" w:fill="auto"/>
            <w:noWrap/>
            <w:hideMark/>
          </w:tcPr>
          <w:p w:rsidR="007972D2" w:rsidRPr="001A11D4" w:rsidRDefault="007972D2" w:rsidP="0048063B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</w:t>
            </w:r>
          </w:p>
        </w:tc>
        <w:tc>
          <w:tcPr>
            <w:tcW w:w="5717" w:type="dxa"/>
            <w:shd w:val="clear" w:color="auto" w:fill="auto"/>
            <w:noWrap/>
            <w:hideMark/>
          </w:tcPr>
          <w:p w:rsidR="007972D2" w:rsidRPr="001A11D4" w:rsidRDefault="007972D2" w:rsidP="001E26EB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ГПХ</w:t>
            </w:r>
          </w:p>
        </w:tc>
        <w:tc>
          <w:tcPr>
            <w:tcW w:w="2517" w:type="dxa"/>
            <w:vMerge w:val="restart"/>
          </w:tcPr>
          <w:p w:rsidR="007972D2" w:rsidRPr="00C82162" w:rsidRDefault="007972D2" w:rsidP="001E26EB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Виды должностного исполнения</w:t>
            </w:r>
          </w:p>
        </w:tc>
      </w:tr>
      <w:tr w:rsidR="00E20A7B" w:rsidRPr="00C82162" w:rsidTr="001E26EB">
        <w:trPr>
          <w:trHeight w:val="255"/>
        </w:trPr>
        <w:tc>
          <w:tcPr>
            <w:tcW w:w="1229" w:type="dxa"/>
            <w:shd w:val="clear" w:color="auto" w:fill="auto"/>
            <w:noWrap/>
          </w:tcPr>
          <w:p w:rsidR="00E20A7B" w:rsidRDefault="00E20A7B" w:rsidP="0048063B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</w:t>
            </w:r>
          </w:p>
        </w:tc>
        <w:tc>
          <w:tcPr>
            <w:tcW w:w="5717" w:type="dxa"/>
            <w:shd w:val="clear" w:color="auto" w:fill="auto"/>
            <w:noWrap/>
          </w:tcPr>
          <w:p w:rsidR="00E20A7B" w:rsidRDefault="00E20A7B" w:rsidP="001E26EB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E20A7B">
              <w:rPr>
                <w:rFonts w:cs="Arial"/>
                <w:sz w:val="20"/>
                <w:szCs w:val="20"/>
              </w:rPr>
              <w:t>Внешнее совместительство</w:t>
            </w:r>
          </w:p>
        </w:tc>
        <w:tc>
          <w:tcPr>
            <w:tcW w:w="2517" w:type="dxa"/>
            <w:vMerge/>
          </w:tcPr>
          <w:p w:rsidR="00E20A7B" w:rsidRDefault="00E20A7B" w:rsidP="001E26EB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7972D2" w:rsidRPr="00C82162" w:rsidTr="001E26EB">
        <w:trPr>
          <w:trHeight w:val="255"/>
        </w:trPr>
        <w:tc>
          <w:tcPr>
            <w:tcW w:w="1229" w:type="dxa"/>
            <w:shd w:val="clear" w:color="auto" w:fill="auto"/>
            <w:noWrap/>
          </w:tcPr>
          <w:p w:rsidR="007972D2" w:rsidRDefault="007972D2" w:rsidP="0048063B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</w:t>
            </w:r>
          </w:p>
        </w:tc>
        <w:tc>
          <w:tcPr>
            <w:tcW w:w="5717" w:type="dxa"/>
            <w:shd w:val="clear" w:color="auto" w:fill="auto"/>
            <w:noWrap/>
          </w:tcPr>
          <w:p w:rsidR="007972D2" w:rsidRDefault="007972D2" w:rsidP="001E26EB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7972D2">
              <w:rPr>
                <w:rFonts w:cs="Arial"/>
                <w:sz w:val="20"/>
                <w:szCs w:val="20"/>
              </w:rPr>
              <w:t>Авторский договор</w:t>
            </w:r>
          </w:p>
        </w:tc>
        <w:tc>
          <w:tcPr>
            <w:tcW w:w="2517" w:type="dxa"/>
            <w:vMerge/>
          </w:tcPr>
          <w:p w:rsidR="007972D2" w:rsidRDefault="007972D2" w:rsidP="001E26EB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</w:tr>
    </w:tbl>
    <w:p w:rsidR="00B71531" w:rsidRDefault="00617C6D" w:rsidP="00617C6D">
      <w:pPr>
        <w:spacing w:before="120" w:after="120"/>
        <w:ind w:firstLine="709"/>
      </w:pPr>
      <w:r w:rsidRPr="001A11D4">
        <w:t xml:space="preserve">Для определения статусов иностранцев используются настройки группы параметров «Правила учета </w:t>
      </w:r>
      <w:r>
        <w:t>персонала</w:t>
      </w:r>
      <w:r w:rsidRPr="001A11D4">
        <w:t xml:space="preserve">» </w:t>
      </w:r>
      <w:r w:rsidRPr="001A11D4">
        <w:sym w:font="Symbol" w:char="F0AE"/>
      </w:r>
      <w:r w:rsidRPr="001A11D4">
        <w:t xml:space="preserve"> «Статусы иностранцев»:</w:t>
      </w:r>
    </w:p>
    <w:tbl>
      <w:tblPr>
        <w:tblW w:w="9463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229"/>
        <w:gridCol w:w="5717"/>
        <w:gridCol w:w="2517"/>
      </w:tblGrid>
      <w:tr w:rsidR="00617C6D" w:rsidRPr="00C82162" w:rsidTr="002B1137">
        <w:trPr>
          <w:trHeight w:val="255"/>
        </w:trPr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617C6D" w:rsidRPr="00C82162" w:rsidRDefault="00617C6D" w:rsidP="002B1137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№ параметра</w:t>
            </w:r>
          </w:p>
        </w:tc>
        <w:tc>
          <w:tcPr>
            <w:tcW w:w="57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617C6D" w:rsidRPr="00C82162" w:rsidRDefault="00617C6D" w:rsidP="002B1137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25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</w:tcPr>
          <w:p w:rsidR="00617C6D" w:rsidRPr="00C82162" w:rsidRDefault="00617C6D" w:rsidP="002B1137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Ссылка на словарь</w:t>
            </w:r>
          </w:p>
        </w:tc>
      </w:tr>
      <w:tr w:rsidR="000A359F" w:rsidRPr="00C82162" w:rsidTr="002B1137">
        <w:trPr>
          <w:trHeight w:val="255"/>
        </w:trPr>
        <w:tc>
          <w:tcPr>
            <w:tcW w:w="1229" w:type="dxa"/>
            <w:shd w:val="clear" w:color="auto" w:fill="auto"/>
            <w:noWrap/>
            <w:vAlign w:val="bottom"/>
            <w:hideMark/>
          </w:tcPr>
          <w:p w:rsidR="000A359F" w:rsidRPr="001A11D4" w:rsidRDefault="000A359F" w:rsidP="002B1137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1A11D4">
              <w:rPr>
                <w:rFonts w:cs="Arial"/>
                <w:sz w:val="20"/>
                <w:szCs w:val="20"/>
              </w:rPr>
              <w:t>37</w:t>
            </w:r>
          </w:p>
        </w:tc>
        <w:tc>
          <w:tcPr>
            <w:tcW w:w="5717" w:type="dxa"/>
            <w:shd w:val="clear" w:color="auto" w:fill="auto"/>
            <w:noWrap/>
            <w:vAlign w:val="bottom"/>
            <w:hideMark/>
          </w:tcPr>
          <w:p w:rsidR="000A359F" w:rsidRPr="001A11D4" w:rsidRDefault="000A359F" w:rsidP="002B1137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1A11D4">
              <w:rPr>
                <w:rFonts w:cs="Arial"/>
                <w:sz w:val="20"/>
                <w:szCs w:val="20"/>
              </w:rPr>
              <w:t>Признак высококвалифицированного специалиста</w:t>
            </w:r>
          </w:p>
        </w:tc>
        <w:tc>
          <w:tcPr>
            <w:tcW w:w="2517" w:type="dxa"/>
            <w:vMerge w:val="restart"/>
            <w:vAlign w:val="center"/>
          </w:tcPr>
          <w:p w:rsidR="000A359F" w:rsidRPr="00C82162" w:rsidRDefault="000A359F" w:rsidP="002B1137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Аналитические признаки</w:t>
            </w:r>
          </w:p>
        </w:tc>
      </w:tr>
      <w:tr w:rsidR="000A359F" w:rsidRPr="00C82162" w:rsidTr="002B1137">
        <w:trPr>
          <w:trHeight w:val="255"/>
        </w:trPr>
        <w:tc>
          <w:tcPr>
            <w:tcW w:w="1229" w:type="dxa"/>
            <w:shd w:val="clear" w:color="auto" w:fill="auto"/>
            <w:noWrap/>
            <w:vAlign w:val="bottom"/>
            <w:hideMark/>
          </w:tcPr>
          <w:p w:rsidR="000A359F" w:rsidRPr="001A11D4" w:rsidRDefault="000A359F" w:rsidP="002B1137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1A11D4">
              <w:rPr>
                <w:rFonts w:cs="Arial"/>
                <w:sz w:val="20"/>
                <w:szCs w:val="20"/>
              </w:rPr>
              <w:t>38</w:t>
            </w:r>
          </w:p>
        </w:tc>
        <w:tc>
          <w:tcPr>
            <w:tcW w:w="5717" w:type="dxa"/>
            <w:shd w:val="clear" w:color="auto" w:fill="auto"/>
            <w:noWrap/>
            <w:vAlign w:val="bottom"/>
            <w:hideMark/>
          </w:tcPr>
          <w:p w:rsidR="000A359F" w:rsidRPr="001A11D4" w:rsidRDefault="000A359F" w:rsidP="002B1137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1A11D4">
              <w:rPr>
                <w:rFonts w:cs="Arial"/>
                <w:sz w:val="20"/>
                <w:szCs w:val="20"/>
              </w:rPr>
              <w:t>Признак временного убежища (беженца)</w:t>
            </w:r>
          </w:p>
        </w:tc>
        <w:tc>
          <w:tcPr>
            <w:tcW w:w="2517" w:type="dxa"/>
            <w:vMerge/>
          </w:tcPr>
          <w:p w:rsidR="000A359F" w:rsidRPr="00C82162" w:rsidRDefault="000A359F" w:rsidP="002B1137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0A359F" w:rsidRPr="00C82162" w:rsidTr="002B1137">
        <w:trPr>
          <w:trHeight w:val="255"/>
        </w:trPr>
        <w:tc>
          <w:tcPr>
            <w:tcW w:w="1229" w:type="dxa"/>
            <w:shd w:val="clear" w:color="auto" w:fill="auto"/>
            <w:noWrap/>
            <w:vAlign w:val="bottom"/>
            <w:hideMark/>
          </w:tcPr>
          <w:p w:rsidR="000A359F" w:rsidRPr="001A11D4" w:rsidRDefault="000A359F" w:rsidP="002B1137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1A11D4">
              <w:rPr>
                <w:rFonts w:cs="Arial"/>
                <w:sz w:val="20"/>
                <w:szCs w:val="20"/>
              </w:rPr>
              <w:t>39</w:t>
            </w:r>
          </w:p>
        </w:tc>
        <w:tc>
          <w:tcPr>
            <w:tcW w:w="5717" w:type="dxa"/>
            <w:shd w:val="clear" w:color="auto" w:fill="auto"/>
            <w:noWrap/>
            <w:vAlign w:val="bottom"/>
            <w:hideMark/>
          </w:tcPr>
          <w:p w:rsidR="000A359F" w:rsidRPr="001A11D4" w:rsidRDefault="000A359F" w:rsidP="002B1137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1A11D4">
              <w:rPr>
                <w:rFonts w:cs="Arial"/>
                <w:sz w:val="20"/>
                <w:szCs w:val="20"/>
              </w:rPr>
              <w:t>Признак временного пребывания</w:t>
            </w:r>
          </w:p>
        </w:tc>
        <w:tc>
          <w:tcPr>
            <w:tcW w:w="2517" w:type="dxa"/>
            <w:vMerge/>
          </w:tcPr>
          <w:p w:rsidR="000A359F" w:rsidRPr="00C82162" w:rsidRDefault="000A359F" w:rsidP="002B1137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0A359F" w:rsidRPr="00C82162" w:rsidTr="002B1137">
        <w:trPr>
          <w:trHeight w:val="255"/>
        </w:trPr>
        <w:tc>
          <w:tcPr>
            <w:tcW w:w="1229" w:type="dxa"/>
            <w:shd w:val="clear" w:color="auto" w:fill="auto"/>
            <w:noWrap/>
            <w:vAlign w:val="bottom"/>
          </w:tcPr>
          <w:p w:rsidR="000A359F" w:rsidRDefault="000A359F" w:rsidP="000A359F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153</w:t>
            </w:r>
          </w:p>
        </w:tc>
        <w:tc>
          <w:tcPr>
            <w:tcW w:w="5717" w:type="dxa"/>
            <w:shd w:val="clear" w:color="auto" w:fill="auto"/>
            <w:noWrap/>
            <w:vAlign w:val="bottom"/>
          </w:tcPr>
          <w:p w:rsidR="000A359F" w:rsidRPr="000A359F" w:rsidRDefault="000A359F" w:rsidP="000A359F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0A359F">
              <w:rPr>
                <w:rFonts w:cs="Arial"/>
                <w:sz w:val="20"/>
                <w:szCs w:val="20"/>
              </w:rPr>
              <w:t>Признак временного проживания</w:t>
            </w:r>
          </w:p>
        </w:tc>
        <w:tc>
          <w:tcPr>
            <w:tcW w:w="2517" w:type="dxa"/>
            <w:vMerge/>
          </w:tcPr>
          <w:p w:rsidR="000A359F" w:rsidRPr="00C82162" w:rsidRDefault="000A359F" w:rsidP="000A359F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7972D2" w:rsidRPr="00C82162" w:rsidTr="002B1137">
        <w:trPr>
          <w:trHeight w:val="255"/>
        </w:trPr>
        <w:tc>
          <w:tcPr>
            <w:tcW w:w="1229" w:type="dxa"/>
            <w:shd w:val="clear" w:color="auto" w:fill="auto"/>
            <w:noWrap/>
            <w:vAlign w:val="bottom"/>
          </w:tcPr>
          <w:p w:rsidR="007972D2" w:rsidRDefault="007972D2" w:rsidP="000A359F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</w:t>
            </w:r>
          </w:p>
        </w:tc>
        <w:tc>
          <w:tcPr>
            <w:tcW w:w="5717" w:type="dxa"/>
            <w:shd w:val="clear" w:color="auto" w:fill="auto"/>
            <w:noWrap/>
            <w:vAlign w:val="bottom"/>
          </w:tcPr>
          <w:p w:rsidR="007972D2" w:rsidRPr="000A359F" w:rsidRDefault="007972D2" w:rsidP="000A359F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7972D2">
              <w:rPr>
                <w:rFonts w:cs="Arial"/>
                <w:sz w:val="20"/>
                <w:szCs w:val="20"/>
              </w:rPr>
              <w:t>Трудовой договор до 6 месяцев</w:t>
            </w:r>
          </w:p>
        </w:tc>
        <w:tc>
          <w:tcPr>
            <w:tcW w:w="2517" w:type="dxa"/>
          </w:tcPr>
          <w:p w:rsidR="007972D2" w:rsidRPr="00C82162" w:rsidRDefault="007972D2" w:rsidP="000A359F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7972D2">
              <w:rPr>
                <w:rFonts w:cs="Arial"/>
                <w:sz w:val="20"/>
                <w:szCs w:val="20"/>
              </w:rPr>
              <w:t>Свойства документов</w:t>
            </w:r>
          </w:p>
        </w:tc>
      </w:tr>
    </w:tbl>
    <w:p w:rsidR="003F6342" w:rsidRDefault="00CC531F" w:rsidP="00CC531F">
      <w:pPr>
        <w:spacing w:before="120" w:after="120"/>
        <w:ind w:firstLine="709"/>
      </w:pPr>
      <w:r w:rsidRPr="001A11D4">
        <w:t xml:space="preserve">Для </w:t>
      </w:r>
      <w:r>
        <w:t xml:space="preserve">отнесения расходов на ОСС за счет федерального бюджета на ту или иную статью расходов </w:t>
      </w:r>
      <w:r w:rsidRPr="001A11D4">
        <w:t xml:space="preserve">используются настройки группы параметров «Правила учета </w:t>
      </w:r>
      <w:r>
        <w:t>персонала</w:t>
      </w:r>
      <w:r w:rsidRPr="001A11D4">
        <w:t xml:space="preserve">» </w:t>
      </w:r>
      <w:r w:rsidRPr="001A11D4">
        <w:sym w:font="Symbol" w:char="F0AE"/>
      </w:r>
      <w:r w:rsidRPr="001A11D4">
        <w:t xml:space="preserve"> «</w:t>
      </w:r>
      <w:r>
        <w:t>Документы сотрудников</w:t>
      </w:r>
      <w:r w:rsidRPr="001A11D4">
        <w:t>»:</w:t>
      </w:r>
    </w:p>
    <w:p w:rsidR="003F6342" w:rsidRDefault="003F6342">
      <w:pPr>
        <w:spacing w:after="200" w:line="276" w:lineRule="auto"/>
        <w:ind w:firstLine="0"/>
        <w:jc w:val="left"/>
      </w:pPr>
      <w:r>
        <w:br w:type="page"/>
      </w:r>
    </w:p>
    <w:tbl>
      <w:tblPr>
        <w:tblW w:w="9463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229"/>
        <w:gridCol w:w="5717"/>
        <w:gridCol w:w="2517"/>
      </w:tblGrid>
      <w:tr w:rsidR="00CC531F" w:rsidRPr="00C82162" w:rsidTr="00F624C8">
        <w:trPr>
          <w:trHeight w:val="255"/>
        </w:trPr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CC531F" w:rsidRPr="00C82162" w:rsidRDefault="00CC531F" w:rsidP="00F624C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lastRenderedPageBreak/>
              <w:t>№ параметра</w:t>
            </w:r>
          </w:p>
        </w:tc>
        <w:tc>
          <w:tcPr>
            <w:tcW w:w="57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CC531F" w:rsidRPr="00C82162" w:rsidRDefault="00CC531F" w:rsidP="00F624C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25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</w:tcPr>
          <w:p w:rsidR="00CC531F" w:rsidRPr="00C82162" w:rsidRDefault="00CC531F" w:rsidP="00F624C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Ссылка на словарь</w:t>
            </w:r>
          </w:p>
        </w:tc>
      </w:tr>
      <w:tr w:rsidR="00F50BB7" w:rsidRPr="00C82162" w:rsidTr="00F50BB7">
        <w:trPr>
          <w:trHeight w:val="255"/>
        </w:trPr>
        <w:tc>
          <w:tcPr>
            <w:tcW w:w="1229" w:type="dxa"/>
            <w:shd w:val="clear" w:color="auto" w:fill="auto"/>
            <w:noWrap/>
          </w:tcPr>
          <w:p w:rsidR="00F50BB7" w:rsidRPr="00CC531F" w:rsidRDefault="00F50BB7" w:rsidP="00F50BB7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CC531F">
              <w:rPr>
                <w:rFonts w:cs="Arial"/>
                <w:sz w:val="20"/>
                <w:szCs w:val="20"/>
              </w:rPr>
              <w:t>148</w:t>
            </w:r>
          </w:p>
        </w:tc>
        <w:tc>
          <w:tcPr>
            <w:tcW w:w="5717" w:type="dxa"/>
            <w:shd w:val="clear" w:color="auto" w:fill="auto"/>
            <w:noWrap/>
          </w:tcPr>
          <w:p w:rsidR="00F50BB7" w:rsidRPr="00CC531F" w:rsidRDefault="00F50BB7" w:rsidP="00F50BB7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CC531F">
              <w:rPr>
                <w:rFonts w:cs="Arial"/>
                <w:sz w:val="20"/>
                <w:szCs w:val="20"/>
              </w:rPr>
              <w:t>Пострадавшие вследствие аварии на ЧАЭС</w:t>
            </w:r>
          </w:p>
        </w:tc>
        <w:tc>
          <w:tcPr>
            <w:tcW w:w="2517" w:type="dxa"/>
            <w:vMerge w:val="restart"/>
            <w:vAlign w:val="center"/>
          </w:tcPr>
          <w:p w:rsidR="00F50BB7" w:rsidRPr="00C82162" w:rsidRDefault="00F50BB7" w:rsidP="00CC531F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Типы персональных документов</w:t>
            </w:r>
          </w:p>
        </w:tc>
      </w:tr>
      <w:tr w:rsidR="00F50BB7" w:rsidRPr="00C82162" w:rsidTr="00F50BB7">
        <w:trPr>
          <w:trHeight w:val="255"/>
        </w:trPr>
        <w:tc>
          <w:tcPr>
            <w:tcW w:w="1229" w:type="dxa"/>
            <w:shd w:val="clear" w:color="auto" w:fill="auto"/>
            <w:noWrap/>
          </w:tcPr>
          <w:p w:rsidR="00F50BB7" w:rsidRPr="00CC531F" w:rsidRDefault="00F50BB7" w:rsidP="00F50BB7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CC531F">
              <w:rPr>
                <w:rFonts w:cs="Arial"/>
                <w:sz w:val="20"/>
                <w:szCs w:val="20"/>
              </w:rPr>
              <w:t>149</w:t>
            </w:r>
          </w:p>
        </w:tc>
        <w:tc>
          <w:tcPr>
            <w:tcW w:w="5717" w:type="dxa"/>
            <w:shd w:val="clear" w:color="auto" w:fill="auto"/>
            <w:noWrap/>
          </w:tcPr>
          <w:p w:rsidR="00F50BB7" w:rsidRPr="00CC531F" w:rsidRDefault="00F50BB7" w:rsidP="00F50BB7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CC531F">
              <w:rPr>
                <w:rFonts w:cs="Arial"/>
                <w:sz w:val="20"/>
                <w:szCs w:val="20"/>
              </w:rPr>
              <w:t>Пострадавшие вследствие аварии на ПО МАЯК</w:t>
            </w:r>
          </w:p>
        </w:tc>
        <w:tc>
          <w:tcPr>
            <w:tcW w:w="2517" w:type="dxa"/>
            <w:vMerge/>
          </w:tcPr>
          <w:p w:rsidR="00F50BB7" w:rsidRPr="00C82162" w:rsidRDefault="00F50BB7" w:rsidP="00CC531F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F50BB7" w:rsidRPr="00C82162" w:rsidTr="00F50BB7">
        <w:trPr>
          <w:trHeight w:val="255"/>
        </w:trPr>
        <w:tc>
          <w:tcPr>
            <w:tcW w:w="1229" w:type="dxa"/>
            <w:shd w:val="clear" w:color="auto" w:fill="auto"/>
            <w:noWrap/>
          </w:tcPr>
          <w:p w:rsidR="00F50BB7" w:rsidRPr="00CC531F" w:rsidRDefault="00F50BB7" w:rsidP="00F50BB7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CC531F"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5717" w:type="dxa"/>
            <w:shd w:val="clear" w:color="auto" w:fill="auto"/>
            <w:noWrap/>
          </w:tcPr>
          <w:p w:rsidR="00F50BB7" w:rsidRPr="00CC531F" w:rsidRDefault="00F50BB7" w:rsidP="00F50BB7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CC531F">
              <w:rPr>
                <w:rFonts w:cs="Arial"/>
                <w:sz w:val="20"/>
                <w:szCs w:val="20"/>
              </w:rPr>
              <w:t>Пострадавшие вследствие ЯИ на Семипалатинском полигоне</w:t>
            </w:r>
          </w:p>
        </w:tc>
        <w:tc>
          <w:tcPr>
            <w:tcW w:w="2517" w:type="dxa"/>
            <w:vMerge/>
          </w:tcPr>
          <w:p w:rsidR="00F50BB7" w:rsidRPr="00C82162" w:rsidRDefault="00F50BB7" w:rsidP="00CC531F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F50BB7" w:rsidRPr="00C82162" w:rsidTr="007972D2">
        <w:trPr>
          <w:trHeight w:val="255"/>
        </w:trPr>
        <w:tc>
          <w:tcPr>
            <w:tcW w:w="1229" w:type="dxa"/>
            <w:tcBorders>
              <w:bottom w:val="single" w:sz="2" w:space="0" w:color="auto"/>
            </w:tcBorders>
            <w:shd w:val="clear" w:color="auto" w:fill="auto"/>
            <w:noWrap/>
          </w:tcPr>
          <w:p w:rsidR="00F50BB7" w:rsidRPr="00CC531F" w:rsidRDefault="00F50BB7" w:rsidP="00F50BB7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CC531F">
              <w:rPr>
                <w:rFonts w:cs="Arial"/>
                <w:sz w:val="20"/>
                <w:szCs w:val="20"/>
              </w:rPr>
              <w:t>151</w:t>
            </w:r>
          </w:p>
        </w:tc>
        <w:tc>
          <w:tcPr>
            <w:tcW w:w="5717" w:type="dxa"/>
            <w:tcBorders>
              <w:bottom w:val="single" w:sz="2" w:space="0" w:color="auto"/>
            </w:tcBorders>
            <w:shd w:val="clear" w:color="auto" w:fill="auto"/>
            <w:noWrap/>
          </w:tcPr>
          <w:p w:rsidR="00F50BB7" w:rsidRPr="00CC531F" w:rsidRDefault="00F50BB7" w:rsidP="00F50BB7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CC531F">
              <w:rPr>
                <w:rFonts w:cs="Arial"/>
                <w:sz w:val="20"/>
                <w:szCs w:val="20"/>
              </w:rPr>
              <w:t>Пострадавшие вследствие радиационных аварий, кроме ЧАЭС</w:t>
            </w:r>
          </w:p>
        </w:tc>
        <w:tc>
          <w:tcPr>
            <w:tcW w:w="2517" w:type="dxa"/>
            <w:vMerge/>
          </w:tcPr>
          <w:p w:rsidR="00F50BB7" w:rsidRPr="00C82162" w:rsidRDefault="00F50BB7" w:rsidP="00CC531F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F50BB7" w:rsidRPr="00C82162" w:rsidTr="007972D2">
        <w:trPr>
          <w:trHeight w:val="255"/>
        </w:trPr>
        <w:tc>
          <w:tcPr>
            <w:tcW w:w="122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F50BB7" w:rsidRPr="00CC531F" w:rsidRDefault="00F50BB7" w:rsidP="00F50BB7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CC531F">
              <w:rPr>
                <w:rFonts w:cs="Arial"/>
                <w:sz w:val="20"/>
                <w:szCs w:val="20"/>
              </w:rPr>
              <w:t>152</w:t>
            </w:r>
          </w:p>
        </w:tc>
        <w:tc>
          <w:tcPr>
            <w:tcW w:w="5717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F50BB7" w:rsidRPr="00CC531F" w:rsidRDefault="00F50BB7" w:rsidP="00F50BB7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CC531F">
              <w:rPr>
                <w:rFonts w:cs="Arial"/>
                <w:sz w:val="20"/>
                <w:szCs w:val="20"/>
              </w:rPr>
              <w:t>Зачет в страховой стаж застрахованного лица периодов службы</w:t>
            </w:r>
          </w:p>
        </w:tc>
        <w:tc>
          <w:tcPr>
            <w:tcW w:w="2517" w:type="dxa"/>
            <w:vMerge/>
          </w:tcPr>
          <w:p w:rsidR="00F50BB7" w:rsidRPr="00C82162" w:rsidRDefault="00F50BB7" w:rsidP="00CC531F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</w:tr>
    </w:tbl>
    <w:p w:rsidR="000E6FCE" w:rsidRDefault="00C96F1E" w:rsidP="00C96F1E">
      <w:pPr>
        <w:spacing w:before="120"/>
        <w:ind w:firstLine="709"/>
      </w:pPr>
      <w:r w:rsidRPr="00C96F1E">
        <w:rPr>
          <w:color w:val="009AA6"/>
        </w:rPr>
        <w:t>Примечание.</w:t>
      </w:r>
      <w:r>
        <w:t xml:space="preserve"> При формировании показателей запись словаря «Паспорта учреждений» подбирается по правилу: действующая на первое число расчетного периода для Юридического лица, соответствующего КАЮЛ Обслуживаемой организации.</w:t>
      </w:r>
    </w:p>
    <w:p w:rsidR="00392C0E" w:rsidRDefault="00392C0E" w:rsidP="00C96F1E">
      <w:pPr>
        <w:spacing w:before="120"/>
        <w:ind w:firstLine="709"/>
      </w:pPr>
      <w:r>
        <w:t>При определении номера контактного телефона подбирается запись Паспорта, действующая на дату окончания ОП.</w:t>
      </w:r>
    </w:p>
    <w:p w:rsidR="007727BD" w:rsidRDefault="007727BD" w:rsidP="007727BD">
      <w:pPr>
        <w:pStyle w:val="22"/>
      </w:pPr>
      <w:bookmarkStart w:id="12" w:name="_Toc517444712"/>
      <w:r>
        <w:t>Типы периодов мониторинга</w:t>
      </w:r>
      <w:bookmarkEnd w:id="12"/>
    </w:p>
    <w:p w:rsidR="008D058F" w:rsidRDefault="008D058F" w:rsidP="008D058F">
      <w:pPr>
        <w:spacing w:after="120"/>
        <w:ind w:firstLine="709"/>
      </w:pPr>
      <w:r>
        <w:t>При добавлении записи словаря указывается продолжительность периода мониторинга и ее размерность с целью автоматического формирования периодов: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800"/>
        <w:gridCol w:w="3693"/>
        <w:gridCol w:w="1227"/>
        <w:gridCol w:w="1444"/>
      </w:tblGrid>
      <w:tr w:rsidR="008D058F" w:rsidTr="00344FF2">
        <w:tc>
          <w:tcPr>
            <w:tcW w:w="9571" w:type="dxa"/>
            <w:gridSpan w:val="5"/>
          </w:tcPr>
          <w:p w:rsidR="008D058F" w:rsidRDefault="008D058F" w:rsidP="00344FF2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5CC68232" wp14:editId="467D8E1B">
                  <wp:extent cx="3170084" cy="21972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428" cy="220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58F" w:rsidTr="00344FF2">
        <w:tc>
          <w:tcPr>
            <w:tcW w:w="2404" w:type="dxa"/>
          </w:tcPr>
          <w:p w:rsidR="008D058F" w:rsidRPr="008129D8" w:rsidRDefault="008D058F" w:rsidP="00344FF2">
            <w:pPr>
              <w:ind w:firstLine="0"/>
              <w:rPr>
                <w:noProof/>
                <w:sz w:val="10"/>
              </w:rPr>
            </w:pPr>
          </w:p>
        </w:tc>
        <w:tc>
          <w:tcPr>
            <w:tcW w:w="5782" w:type="dxa"/>
            <w:gridSpan w:val="3"/>
          </w:tcPr>
          <w:p w:rsidR="008D058F" w:rsidRPr="008129D8" w:rsidRDefault="008D058F" w:rsidP="00344FF2">
            <w:pPr>
              <w:ind w:firstLine="0"/>
              <w:rPr>
                <w:noProof/>
                <w:sz w:val="10"/>
              </w:rPr>
            </w:pPr>
          </w:p>
        </w:tc>
        <w:tc>
          <w:tcPr>
            <w:tcW w:w="1385" w:type="dxa"/>
          </w:tcPr>
          <w:p w:rsidR="008D058F" w:rsidRPr="008129D8" w:rsidRDefault="008D058F" w:rsidP="00344FF2">
            <w:pPr>
              <w:ind w:firstLine="0"/>
              <w:rPr>
                <w:sz w:val="10"/>
              </w:rPr>
            </w:pPr>
          </w:p>
        </w:tc>
      </w:tr>
      <w:tr w:rsidR="008D058F" w:rsidTr="00344FF2">
        <w:tc>
          <w:tcPr>
            <w:tcW w:w="3267" w:type="dxa"/>
            <w:gridSpan w:val="2"/>
          </w:tcPr>
          <w:p w:rsidR="008D058F" w:rsidRDefault="00344FF2" w:rsidP="00344FF2">
            <w:pPr>
              <w:ind w:firstLine="0"/>
            </w:pPr>
            <w:r>
              <w:rPr>
                <w:noProof/>
              </w:rPr>
              <w:pict>
                <v:rect id="_x0000_s1070" style="position:absolute;left:0;text-align:left;margin-left:40.7pt;margin-top:118.1pt;width:108.55pt;height:14.15pt;z-index:251698176;mso-position-horizontal-relative:text;mso-position-vertical-relative:text" filled="f" fillcolor="yellow" strokecolor="#f06" strokeweight="1pt"/>
              </w:pict>
            </w:r>
            <w:r w:rsidR="008D058F">
              <w:object w:dxaOrig="4155" w:dyaOrig="5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5.8pt;height:189.65pt" o:ole="">
                  <v:imagedata r:id="rId10" o:title=""/>
                </v:shape>
                <o:OLEObject Type="Embed" ProgID="PBrush" ShapeID="_x0000_i1025" DrawAspect="Content" ObjectID="_1591187447" r:id="rId11"/>
              </w:object>
            </w:r>
          </w:p>
        </w:tc>
        <w:tc>
          <w:tcPr>
            <w:tcW w:w="3589" w:type="dxa"/>
            <w:vAlign w:val="center"/>
          </w:tcPr>
          <w:p w:rsidR="008D058F" w:rsidRDefault="00344FF2" w:rsidP="00344FF2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pict>
                <v:rect id="_x0000_s1072" style="position:absolute;left:0;text-align:left;margin-left:109.45pt;margin-top:25pt;width:59.65pt;height:28.6pt;z-index:251700224;mso-position-horizontal-relative:text;mso-position-vertical-relative:text" filled="f" fillcolor="yellow" strokecolor="#f06" strokeweight="1pt"/>
              </w:pict>
            </w:r>
            <w:r w:rsidR="008D058F">
              <w:rPr>
                <w:noProof/>
              </w:rPr>
              <w:drawing>
                <wp:inline distT="0" distB="0" distL="0" distR="0" wp14:anchorId="59C188C2" wp14:editId="70A86A58">
                  <wp:extent cx="2311377" cy="1078173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276" cy="1084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gridSpan w:val="2"/>
            <w:vAlign w:val="center"/>
          </w:tcPr>
          <w:p w:rsidR="008D058F" w:rsidRDefault="00344FF2" w:rsidP="00344FF2">
            <w:pPr>
              <w:ind w:firstLine="0"/>
              <w:jc w:val="left"/>
            </w:pPr>
            <w:r>
              <w:rPr>
                <w:noProof/>
              </w:rPr>
              <w:pict>
                <v:rect id="_x0000_s1071" style="position:absolute;margin-left:-.6pt;margin-top:15.3pt;width:120.2pt;height:74.9pt;z-index:251699200;mso-position-horizontal-relative:text;mso-position-vertical-relative:text" filled="f" fillcolor="yellow" strokecolor="#f06" strokeweight="1pt"/>
              </w:pict>
            </w:r>
            <w:r w:rsidR="008D058F">
              <w:rPr>
                <w:noProof/>
              </w:rPr>
              <w:drawing>
                <wp:inline distT="0" distB="0" distL="0" distR="0" wp14:anchorId="08049314" wp14:editId="328B2954">
                  <wp:extent cx="1625075" cy="1207826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4" cy="121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9D8" w:rsidRDefault="008129D8" w:rsidP="008129D8">
      <w:pPr>
        <w:pStyle w:val="22"/>
      </w:pPr>
      <w:bookmarkStart w:id="13" w:name="_Toc517444713"/>
      <w:r>
        <w:lastRenderedPageBreak/>
        <w:t>Функции подписывающих лиц</w:t>
      </w:r>
      <w:bookmarkEnd w:id="13"/>
    </w:p>
    <w:p w:rsidR="008129D8" w:rsidRDefault="008129D8" w:rsidP="008129D8">
      <w:pPr>
        <w:spacing w:after="120"/>
        <w:ind w:firstLine="709"/>
      </w:pPr>
      <w:r>
        <w:t>Записи словаря используются для заполнения подписной части отчета по обособленному подразделению. Используются в разделах «Штатные подразделения» и «Списки подразделений»). Пример настройки:</w:t>
      </w:r>
    </w:p>
    <w:p w:rsidR="008129D8" w:rsidRDefault="008129D8" w:rsidP="008129D8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3EA2A2F7" wp14:editId="0052BA7F">
            <wp:extent cx="3160336" cy="1647825"/>
            <wp:effectExtent l="19050" t="1905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7957"/>
                    <a:stretch/>
                  </pic:blipFill>
                  <pic:spPr bwMode="auto">
                    <a:xfrm>
                      <a:off x="0" y="0"/>
                      <a:ext cx="3160800" cy="16480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D44" w:rsidRDefault="00DF0D44" w:rsidP="00B71531">
      <w:pPr>
        <w:pStyle w:val="22"/>
      </w:pPr>
      <w:bookmarkStart w:id="14" w:name="_Toc517444714"/>
      <w:r>
        <w:t>Подписывающие лица</w:t>
      </w:r>
      <w:bookmarkEnd w:id="14"/>
    </w:p>
    <w:p w:rsidR="00DF0D44" w:rsidRDefault="00DF0D44" w:rsidP="00DF0D44">
      <w:pPr>
        <w:spacing w:after="120"/>
        <w:ind w:firstLine="709"/>
      </w:pPr>
      <w:r>
        <w:t xml:space="preserve">Записи словаря используются для заполнения </w:t>
      </w:r>
      <w:r w:rsidR="00392C0E">
        <w:t>номера контактного телефона</w:t>
      </w:r>
      <w:r>
        <w:t xml:space="preserve"> обособленно</w:t>
      </w:r>
      <w:r w:rsidR="00392C0E">
        <w:t>го</w:t>
      </w:r>
      <w:r>
        <w:t xml:space="preserve"> подразделени</w:t>
      </w:r>
      <w:r w:rsidR="00392C0E">
        <w:t>я</w:t>
      </w:r>
      <w:r>
        <w:t xml:space="preserve">. </w:t>
      </w:r>
      <w:r w:rsidR="00392C0E">
        <w:t>Указываются</w:t>
      </w:r>
      <w:r>
        <w:t xml:space="preserve"> в разделах «Штатные подразделения» и «Списки подразделений»). Пример настройки:</w:t>
      </w:r>
    </w:p>
    <w:p w:rsidR="00DF0D44" w:rsidRPr="00DF0D44" w:rsidRDefault="003F6342" w:rsidP="00CB1806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5B338B15" wp14:editId="636B8655">
            <wp:extent cx="3743325" cy="2849858"/>
            <wp:effectExtent l="19050" t="1905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0687"/>
                    <a:stretch/>
                  </pic:blipFill>
                  <pic:spPr bwMode="auto">
                    <a:xfrm>
                      <a:off x="0" y="0"/>
                      <a:ext cx="3748302" cy="28536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531" w:rsidRDefault="00B71531" w:rsidP="00B71531">
      <w:pPr>
        <w:pStyle w:val="22"/>
      </w:pPr>
      <w:bookmarkStart w:id="15" w:name="_Toc517444715"/>
      <w:r>
        <w:t>Списки подразделений</w:t>
      </w:r>
      <w:bookmarkEnd w:id="15"/>
    </w:p>
    <w:p w:rsidR="00B71531" w:rsidRDefault="00B71531" w:rsidP="00B71531">
      <w:pPr>
        <w:ind w:firstLine="709"/>
      </w:pPr>
      <w:r>
        <w:t>Записи словаря используются для формирования отчета в случае, если несколько штатных подразделений образуют одно обособленное подразделение или же для построения отчета по головной организации, за исключением всех обособленных.</w:t>
      </w:r>
    </w:p>
    <w:p w:rsidR="00B71531" w:rsidRDefault="00B71531" w:rsidP="00B71531">
      <w:pPr>
        <w:ind w:firstLine="709"/>
      </w:pPr>
      <w:r>
        <w:t>В первом случае список составляется по правилам, определяемым пользователем. Во втором - список должен содержать все записи с признаком «Исключить ветвь иерархии из списка».</w:t>
      </w:r>
    </w:p>
    <w:p w:rsidR="00B71531" w:rsidRDefault="00B71531" w:rsidP="00B71531">
      <w:pPr>
        <w:spacing w:after="120"/>
        <w:ind w:firstLine="709"/>
      </w:pPr>
      <w:r>
        <w:t>В заголовке записи словаря задаются: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B71531" w:rsidTr="002B1137">
        <w:tc>
          <w:tcPr>
            <w:tcW w:w="5353" w:type="dxa"/>
          </w:tcPr>
          <w:p w:rsidR="00B71531" w:rsidRDefault="00350B2C" w:rsidP="002B1137">
            <w:pPr>
              <w:ind w:firstLine="0"/>
            </w:pPr>
            <w:r>
              <w:object w:dxaOrig="7020" w:dyaOrig="7590">
                <v:shape id="_x0000_i1026" type="#_x0000_t75" style="width:257.9pt;height:277.25pt" o:ole="">
                  <v:imagedata r:id="rId16" o:title=""/>
                </v:shape>
                <o:OLEObject Type="Embed" ProgID="PBrush" ShapeID="_x0000_i1026" DrawAspect="Content" ObjectID="_1591187448" r:id="rId17"/>
              </w:object>
            </w:r>
          </w:p>
        </w:tc>
        <w:tc>
          <w:tcPr>
            <w:tcW w:w="4218" w:type="dxa"/>
          </w:tcPr>
          <w:p w:rsidR="00B71531" w:rsidRDefault="00B71531" w:rsidP="002B1137">
            <w:pPr>
              <w:ind w:firstLine="0"/>
              <w:jc w:val="left"/>
            </w:pPr>
            <w:r w:rsidRPr="00F663BB">
              <w:rPr>
                <w:color w:val="009AA6"/>
              </w:rPr>
              <w:t>Мнемокод</w:t>
            </w:r>
            <w:r>
              <w:t xml:space="preserve"> – любой</w:t>
            </w:r>
          </w:p>
          <w:p w:rsidR="00B71531" w:rsidRDefault="00B71531" w:rsidP="002B1137">
            <w:pPr>
              <w:ind w:firstLine="0"/>
              <w:jc w:val="left"/>
            </w:pPr>
            <w:r w:rsidRPr="00F663BB">
              <w:rPr>
                <w:color w:val="009AA6"/>
              </w:rPr>
              <w:t>Наименование</w:t>
            </w:r>
            <w:r>
              <w:t xml:space="preserve"> – наименование ОП для отчета</w:t>
            </w:r>
          </w:p>
          <w:p w:rsidR="00B71531" w:rsidRDefault="00B71531" w:rsidP="002B1137">
            <w:pPr>
              <w:ind w:firstLine="0"/>
              <w:jc w:val="left"/>
            </w:pPr>
            <w:r w:rsidRPr="00F663BB">
              <w:rPr>
                <w:color w:val="009AA6"/>
              </w:rPr>
              <w:t>Пользовательская процедура</w:t>
            </w:r>
            <w:r>
              <w:t xml:space="preserve"> – не используется</w:t>
            </w:r>
          </w:p>
          <w:p w:rsidR="00B71531" w:rsidRDefault="00B71531" w:rsidP="002B1137">
            <w:pPr>
              <w:ind w:firstLine="0"/>
              <w:jc w:val="left"/>
            </w:pPr>
            <w:r>
              <w:t>Группа полей «Учет в налоговом органе»</w:t>
            </w:r>
          </w:p>
          <w:p w:rsidR="00B71531" w:rsidRDefault="00B71531" w:rsidP="002B1137">
            <w:pPr>
              <w:ind w:firstLine="0"/>
              <w:jc w:val="left"/>
            </w:pPr>
            <w:r w:rsidRPr="00F663BB">
              <w:rPr>
                <w:color w:val="009AA6"/>
              </w:rPr>
              <w:t>Код ОКАТО</w:t>
            </w:r>
            <w:r>
              <w:t xml:space="preserve"> – не актуальное, не используется</w:t>
            </w:r>
          </w:p>
          <w:p w:rsidR="00B71531" w:rsidRDefault="00B71531" w:rsidP="002B1137">
            <w:pPr>
              <w:ind w:firstLine="0"/>
              <w:jc w:val="left"/>
            </w:pPr>
            <w:r w:rsidRPr="00F663BB">
              <w:rPr>
                <w:color w:val="009AA6"/>
              </w:rPr>
              <w:t>Код ОКТМО</w:t>
            </w:r>
            <w:r>
              <w:t xml:space="preserve"> – код ОКТМО ОП</w:t>
            </w:r>
          </w:p>
          <w:p w:rsidR="00B71531" w:rsidRDefault="00B71531" w:rsidP="002B1137">
            <w:pPr>
              <w:ind w:firstLine="0"/>
              <w:jc w:val="left"/>
            </w:pPr>
            <w:r w:rsidRPr="00F663BB">
              <w:rPr>
                <w:color w:val="009AA6"/>
              </w:rPr>
              <w:t>КПП</w:t>
            </w:r>
            <w:r>
              <w:t xml:space="preserve"> – КПП ОП</w:t>
            </w:r>
          </w:p>
          <w:p w:rsidR="00B71531" w:rsidRDefault="00B71531" w:rsidP="0099044B">
            <w:pPr>
              <w:ind w:firstLine="0"/>
              <w:jc w:val="left"/>
            </w:pPr>
            <w:r w:rsidRPr="00F663BB">
              <w:rPr>
                <w:color w:val="009AA6"/>
              </w:rPr>
              <w:t>Код налогового органа</w:t>
            </w:r>
            <w:r>
              <w:t xml:space="preserve"> – </w:t>
            </w:r>
            <w:r w:rsidR="0099044B">
              <w:t>код органа ФНС, где поставлено на учет ОП</w:t>
            </w:r>
          </w:p>
          <w:p w:rsidR="006B3327" w:rsidRDefault="006B3327" w:rsidP="006B3327">
            <w:pPr>
              <w:spacing w:before="120"/>
              <w:ind w:firstLine="0"/>
            </w:pPr>
            <w:r>
              <w:t>Группа полей «Учет в ФСС»</w:t>
            </w:r>
          </w:p>
          <w:p w:rsidR="006B3327" w:rsidRDefault="006B3327" w:rsidP="006B3327">
            <w:pPr>
              <w:ind w:firstLine="0"/>
            </w:pPr>
            <w:r w:rsidRPr="00F663BB">
              <w:rPr>
                <w:color w:val="009AA6"/>
              </w:rPr>
              <w:t>Дополнительный код ФСС</w:t>
            </w:r>
            <w:r>
              <w:t xml:space="preserve"> </w:t>
            </w:r>
            <w:r w:rsidRPr="00FC6B85">
              <w:t>– не используется</w:t>
            </w:r>
            <w:r>
              <w:t>.</w:t>
            </w:r>
          </w:p>
          <w:p w:rsidR="006B3327" w:rsidRDefault="006B3327" w:rsidP="006B3327">
            <w:pPr>
              <w:ind w:firstLine="0"/>
              <w:jc w:val="left"/>
            </w:pPr>
            <w:r w:rsidRPr="00F663BB">
              <w:rPr>
                <w:color w:val="009AA6"/>
              </w:rPr>
              <w:t>Код подчиненности</w:t>
            </w:r>
            <w:r>
              <w:t xml:space="preserve"> – не используется</w:t>
            </w:r>
          </w:p>
          <w:p w:rsidR="006B3327" w:rsidRDefault="006B3327" w:rsidP="006B3327">
            <w:pPr>
              <w:ind w:firstLine="0"/>
            </w:pPr>
            <w:r w:rsidRPr="00F663BB">
              <w:rPr>
                <w:color w:val="009AA6"/>
              </w:rPr>
              <w:t>Вид деятельности</w:t>
            </w:r>
            <w:r>
              <w:t xml:space="preserve"> –используется для определения кода ОКВЭД. </w:t>
            </w:r>
          </w:p>
          <w:p w:rsidR="006B3327" w:rsidRDefault="006B3327" w:rsidP="006B3327">
            <w:pPr>
              <w:ind w:firstLine="0"/>
            </w:pPr>
            <w:r>
              <w:rPr>
                <w:color w:val="009AA6"/>
              </w:rPr>
              <w:t>Скидка к тарифу</w:t>
            </w:r>
            <w:r>
              <w:t xml:space="preserve"> – не используется. </w:t>
            </w:r>
          </w:p>
          <w:p w:rsidR="006B3327" w:rsidRDefault="006B3327" w:rsidP="006B3327">
            <w:pPr>
              <w:ind w:firstLine="0"/>
            </w:pPr>
            <w:r>
              <w:rPr>
                <w:color w:val="009AA6"/>
              </w:rPr>
              <w:t>Надбавка к тарифу</w:t>
            </w:r>
            <w:r>
              <w:t xml:space="preserve"> – не используется. </w:t>
            </w:r>
          </w:p>
          <w:p w:rsidR="006B3327" w:rsidRDefault="006B3327" w:rsidP="006B3327">
            <w:pPr>
              <w:ind w:firstLine="0"/>
            </w:pPr>
            <w:r>
              <w:rPr>
                <w:color w:val="009AA6"/>
              </w:rPr>
              <w:t>Дата установления надбавки</w:t>
            </w:r>
            <w:r>
              <w:t xml:space="preserve"> – не используется.</w:t>
            </w:r>
          </w:p>
        </w:tc>
      </w:tr>
    </w:tbl>
    <w:p w:rsidR="00DF0D44" w:rsidRDefault="00DF0D44" w:rsidP="00DF0D44">
      <w:pPr>
        <w:spacing w:before="120" w:after="120"/>
        <w:ind w:firstLine="709"/>
      </w:pPr>
      <w:r>
        <w:t xml:space="preserve">В спецификации </w:t>
      </w:r>
      <w:r w:rsidR="00CB1806">
        <w:t>«</w:t>
      </w:r>
      <w:bookmarkStart w:id="16" w:name="ПодписЛица"/>
      <w:r w:rsidR="00CB1806">
        <w:t>Подписывающие лица</w:t>
      </w:r>
      <w:bookmarkEnd w:id="16"/>
      <w:r w:rsidR="00CB1806">
        <w:t xml:space="preserve">» </w:t>
      </w:r>
      <w:r>
        <w:t>записи словаря задаются:</w:t>
      </w:r>
    </w:p>
    <w:p w:rsidR="00DF0D44" w:rsidRDefault="00DF0D44" w:rsidP="00CB1806">
      <w:pPr>
        <w:spacing w:before="120"/>
        <w:ind w:firstLine="0"/>
      </w:pPr>
      <w:r>
        <w:rPr>
          <w:noProof/>
        </w:rPr>
        <w:drawing>
          <wp:inline distT="0" distB="0" distL="0" distR="0" wp14:anchorId="696A95D4" wp14:editId="3902CB05">
            <wp:extent cx="5940425" cy="760095"/>
            <wp:effectExtent l="19050" t="1905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DF0D44" w:rsidTr="002B1137">
        <w:tc>
          <w:tcPr>
            <w:tcW w:w="5353" w:type="dxa"/>
          </w:tcPr>
          <w:p w:rsidR="00DF0D44" w:rsidRDefault="00FC6B85" w:rsidP="00CB1806">
            <w:pPr>
              <w:spacing w:before="120"/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25C0FA84" wp14:editId="7757681A">
                  <wp:extent cx="3261995" cy="2150745"/>
                  <wp:effectExtent l="19050" t="1905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21507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DF0D44" w:rsidRDefault="00DF0D44" w:rsidP="00CB1806">
            <w:pPr>
              <w:spacing w:before="120"/>
              <w:ind w:firstLine="0"/>
              <w:jc w:val="left"/>
            </w:pPr>
            <w:r>
              <w:rPr>
                <w:color w:val="009AA6"/>
              </w:rPr>
              <w:t>Период действия С-ПО</w:t>
            </w:r>
            <w:r>
              <w:t xml:space="preserve"> – период, в течение которого действительна подпись</w:t>
            </w:r>
          </w:p>
          <w:p w:rsidR="00DF0D44" w:rsidRDefault="00DF0D44" w:rsidP="002B1137">
            <w:pPr>
              <w:ind w:firstLine="0"/>
              <w:jc w:val="left"/>
            </w:pPr>
            <w:r>
              <w:rPr>
                <w:color w:val="009AA6"/>
              </w:rPr>
              <w:t>Функция</w:t>
            </w:r>
            <w:r>
              <w:t xml:space="preserve"> – ссылка на словарь «Функции подписывающих лиц»</w:t>
            </w:r>
          </w:p>
          <w:p w:rsidR="00DF0D44" w:rsidRDefault="00DF0D44" w:rsidP="00CB1806">
            <w:pPr>
              <w:ind w:firstLine="0"/>
            </w:pPr>
            <w:r>
              <w:rPr>
                <w:color w:val="009AA6"/>
              </w:rPr>
              <w:t>Подписывающее лицо</w:t>
            </w:r>
            <w:r>
              <w:t xml:space="preserve"> – ссылка на словарь «Подписывающие лица»</w:t>
            </w:r>
          </w:p>
        </w:tc>
      </w:tr>
    </w:tbl>
    <w:p w:rsidR="007727BD" w:rsidRDefault="007727BD" w:rsidP="007727BD">
      <w:pPr>
        <w:pStyle w:val="22"/>
      </w:pPr>
      <w:bookmarkStart w:id="17" w:name="ВидыДеят"/>
      <w:bookmarkStart w:id="18" w:name="_Toc517444716"/>
      <w:r>
        <w:t>Свойства документов</w:t>
      </w:r>
      <w:bookmarkEnd w:id="18"/>
    </w:p>
    <w:p w:rsidR="007727BD" w:rsidRDefault="007727BD" w:rsidP="007727BD">
      <w:pPr>
        <w:spacing w:after="120"/>
        <w:ind w:firstLine="709"/>
      </w:pPr>
      <w:r>
        <w:t>Запись словаря используется для определения статуса временно пребывающего иностранца, с которым заключен трудовой договор сроком менее 6 месяцев. Используется в разделе «Сотрудники» для записи спецификации «Дополнительная информация». Пример настройки: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5"/>
      </w:tblGrid>
      <w:tr w:rsidR="007727BD" w:rsidTr="00344FF2">
        <w:trPr>
          <w:jc w:val="center"/>
        </w:trPr>
        <w:tc>
          <w:tcPr>
            <w:tcW w:w="6055" w:type="dxa"/>
          </w:tcPr>
          <w:p w:rsidR="007727BD" w:rsidRDefault="007727BD" w:rsidP="00344FF2">
            <w:pPr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63F40562" wp14:editId="237F68E7">
                  <wp:extent cx="3513600" cy="2023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600" cy="20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7BD" w:rsidTr="00344FF2">
        <w:trPr>
          <w:jc w:val="center"/>
        </w:trPr>
        <w:tc>
          <w:tcPr>
            <w:tcW w:w="6055" w:type="dxa"/>
          </w:tcPr>
          <w:p w:rsidR="007727BD" w:rsidRDefault="007727BD" w:rsidP="00344FF2">
            <w:pPr>
              <w:ind w:firstLine="0"/>
            </w:pPr>
          </w:p>
        </w:tc>
      </w:tr>
      <w:tr w:rsidR="007727BD" w:rsidTr="00344FF2">
        <w:trPr>
          <w:jc w:val="center"/>
        </w:trPr>
        <w:tc>
          <w:tcPr>
            <w:tcW w:w="6055" w:type="dxa"/>
          </w:tcPr>
          <w:p w:rsidR="007727BD" w:rsidRDefault="007727BD" w:rsidP="00344FF2">
            <w:pPr>
              <w:ind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E839C3" wp14:editId="0CFCD17F">
                  <wp:extent cx="3513600" cy="2023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600" cy="20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7BD" w:rsidTr="00344FF2">
        <w:trPr>
          <w:jc w:val="center"/>
        </w:trPr>
        <w:tc>
          <w:tcPr>
            <w:tcW w:w="6055" w:type="dxa"/>
          </w:tcPr>
          <w:p w:rsidR="007727BD" w:rsidRDefault="007727BD" w:rsidP="00344FF2">
            <w:pPr>
              <w:ind w:firstLine="0"/>
              <w:rPr>
                <w:noProof/>
              </w:rPr>
            </w:pPr>
          </w:p>
        </w:tc>
      </w:tr>
      <w:tr w:rsidR="007727BD" w:rsidTr="00344FF2">
        <w:trPr>
          <w:jc w:val="center"/>
        </w:trPr>
        <w:tc>
          <w:tcPr>
            <w:tcW w:w="6055" w:type="dxa"/>
          </w:tcPr>
          <w:p w:rsidR="007727BD" w:rsidRDefault="007727BD" w:rsidP="00344FF2">
            <w:pPr>
              <w:ind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FDBEF1" wp14:editId="7692FA2A">
                  <wp:extent cx="3708000" cy="23724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0" cy="23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232" w:rsidRDefault="004C5232" w:rsidP="004C5232">
      <w:pPr>
        <w:pStyle w:val="22"/>
      </w:pPr>
      <w:bookmarkStart w:id="19" w:name="_Toc517444717"/>
      <w:r>
        <w:t>Аналитические признаки</w:t>
      </w:r>
      <w:bookmarkEnd w:id="19"/>
    </w:p>
    <w:p w:rsidR="004C5232" w:rsidRDefault="004C5232" w:rsidP="004C5232">
      <w:pPr>
        <w:spacing w:after="120"/>
        <w:ind w:firstLine="709"/>
      </w:pPr>
      <w:r>
        <w:t xml:space="preserve">Записи словаря используются для отнесения работника к категории временно пребывающих на территории РФ лиц, а </w:t>
      </w:r>
      <w:proofErr w:type="gramStart"/>
      <w:r>
        <w:t>так же</w:t>
      </w:r>
      <w:proofErr w:type="gramEnd"/>
      <w:r>
        <w:t xml:space="preserve"> определения факта того, является ли физическое лицо застрахованным в системе </w:t>
      </w:r>
      <w:r w:rsidR="00FC6B85">
        <w:t xml:space="preserve">ОПС, ОМС, </w:t>
      </w:r>
      <w:r>
        <w:t>ОСС в том или ином месяце РП. Пример настройки:</w:t>
      </w:r>
    </w:p>
    <w:p w:rsidR="004C5232" w:rsidRPr="00770CBD" w:rsidRDefault="004C5232" w:rsidP="004C5232">
      <w:pPr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F419897" wp14:editId="4287CF78">
            <wp:extent cx="3096000" cy="19080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BE" w:rsidRDefault="002669BE" w:rsidP="00C90A5E">
      <w:pPr>
        <w:pStyle w:val="22"/>
      </w:pPr>
      <w:bookmarkStart w:id="20" w:name="_Toc517444718"/>
      <w:bookmarkEnd w:id="17"/>
      <w:r>
        <w:t>Категории застрахованных лиц</w:t>
      </w:r>
      <w:bookmarkEnd w:id="20"/>
    </w:p>
    <w:p w:rsidR="00634E9C" w:rsidRPr="00634E9C" w:rsidRDefault="002669BE" w:rsidP="00634E9C">
      <w:pPr>
        <w:ind w:firstLine="709"/>
      </w:pPr>
      <w:r>
        <w:t xml:space="preserve">Записи словаря используются для отнесения сотрудника к той или иной категории застрахованного лица. </w:t>
      </w:r>
      <w:r w:rsidR="00634E9C">
        <w:t>Словарь является аналогом соответствующего классификатора ФНС и ПФР.</w:t>
      </w:r>
    </w:p>
    <w:p w:rsidR="002669BE" w:rsidRDefault="002669BE" w:rsidP="002669BE">
      <w:pPr>
        <w:spacing w:after="120"/>
        <w:ind w:firstLine="709"/>
      </w:pPr>
      <w:r>
        <w:t>При необходимости указывается аналитический признак временного пребывания / проживания. Пример настройки: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733"/>
        <w:gridCol w:w="4730"/>
      </w:tblGrid>
      <w:tr w:rsidR="002669BE" w:rsidTr="0048063B">
        <w:tc>
          <w:tcPr>
            <w:tcW w:w="4733" w:type="dxa"/>
          </w:tcPr>
          <w:p w:rsidR="002669BE" w:rsidRDefault="002669BE" w:rsidP="002669BE">
            <w:pPr>
              <w:spacing w:before="120" w:after="120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3664BBD7" wp14:editId="5186E6B8">
                  <wp:extent cx="2775600" cy="1155600"/>
                  <wp:effectExtent l="19050" t="19050" r="5715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600" cy="1155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0" w:type="dxa"/>
          </w:tcPr>
          <w:p w:rsidR="002669BE" w:rsidRDefault="002669BE" w:rsidP="002669BE">
            <w:pPr>
              <w:spacing w:before="120" w:after="120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40FDEC72" wp14:editId="21B4FB3A">
                  <wp:extent cx="2786400" cy="1170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400" cy="11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A5E" w:rsidRPr="00C90A5E" w:rsidRDefault="00C90A5E" w:rsidP="00C90A5E">
      <w:pPr>
        <w:pStyle w:val="22"/>
      </w:pPr>
      <w:bookmarkStart w:id="21" w:name="_Toc517444719"/>
      <w:r w:rsidRPr="00C90A5E">
        <w:t>Коды тарифов страховых взносов</w:t>
      </w:r>
      <w:bookmarkEnd w:id="21"/>
    </w:p>
    <w:p w:rsidR="00634E9C" w:rsidRPr="00634E9C" w:rsidRDefault="00C90A5E" w:rsidP="006B3327">
      <w:pPr>
        <w:ind w:firstLine="709"/>
      </w:pPr>
      <w:r>
        <w:t xml:space="preserve">Записи словаря используются для сопоставления категории застрахованного лица и кода тарифа страховых взносов. </w:t>
      </w:r>
      <w:r w:rsidR="00634E9C">
        <w:t>Словарь является аналогом соответствующего классификатора ФНС и ПФР.</w:t>
      </w:r>
    </w:p>
    <w:p w:rsidR="00C90A5E" w:rsidRDefault="00C90A5E" w:rsidP="00C90A5E">
      <w:pPr>
        <w:spacing w:after="120"/>
        <w:ind w:firstLine="709"/>
      </w:pPr>
      <w:r>
        <w:t>Пример настройки:</w:t>
      </w:r>
    </w:p>
    <w:p w:rsidR="00C90A5E" w:rsidRDefault="00C90A5E" w:rsidP="00C90A5E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0D0B2F23" wp14:editId="563C9EBB">
            <wp:extent cx="3436903" cy="1385247"/>
            <wp:effectExtent l="19050" t="1905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5889"/>
                    <a:stretch/>
                  </pic:blipFill>
                  <pic:spPr bwMode="auto">
                    <a:xfrm>
                      <a:off x="0" y="0"/>
                      <a:ext cx="3438000" cy="13856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A5E" w:rsidRPr="00C90A5E" w:rsidRDefault="00C90A5E" w:rsidP="00C90A5E">
      <w:pPr>
        <w:ind w:firstLine="709"/>
        <w:rPr>
          <w:color w:val="FF0000"/>
        </w:rPr>
      </w:pPr>
      <w:r w:rsidRPr="00C90A5E">
        <w:rPr>
          <w:color w:val="FF0000"/>
        </w:rPr>
        <w:t xml:space="preserve">Не рекомендуется создавать в словаре несколько записей с одинаковым значением атрибута «Код ФНС». </w:t>
      </w:r>
    </w:p>
    <w:p w:rsidR="00C90A5E" w:rsidRPr="00E511DB" w:rsidRDefault="00C90A5E" w:rsidP="00E511DB">
      <w:pPr>
        <w:pStyle w:val="22"/>
      </w:pPr>
      <w:bookmarkStart w:id="22" w:name="_Toc517444720"/>
      <w:r w:rsidRPr="00E511DB">
        <w:t>Результаты специальной оценки условий труда</w:t>
      </w:r>
      <w:bookmarkEnd w:id="22"/>
    </w:p>
    <w:p w:rsidR="00E511DB" w:rsidRPr="00634E9C" w:rsidRDefault="00E511DB" w:rsidP="00E511DB">
      <w:pPr>
        <w:spacing w:after="120"/>
        <w:ind w:firstLine="709"/>
      </w:pPr>
      <w:r>
        <w:t>Записи словаря используются для сопоставления категории застрахованного лица и кода тарифа страховых взносов. Словарь является аналогом соответствующего классификатора ФНС и ПФР.</w:t>
      </w:r>
    </w:p>
    <w:p w:rsidR="00E511DB" w:rsidRDefault="00E511DB" w:rsidP="00E511DB">
      <w:pPr>
        <w:spacing w:after="120"/>
        <w:ind w:firstLine="709"/>
      </w:pPr>
      <w:r>
        <w:t>Пример настройки:</w:t>
      </w:r>
    </w:p>
    <w:p w:rsidR="00E511DB" w:rsidRDefault="004F08CE" w:rsidP="004F08CE">
      <w:pPr>
        <w:autoSpaceDE w:val="0"/>
        <w:autoSpaceDN w:val="0"/>
        <w:adjustRightInd w:val="0"/>
        <w:spacing w:before="120"/>
        <w:ind w:firstLine="0"/>
        <w:jc w:val="center"/>
        <w:rPr>
          <w:rFonts w:eastAsia="Calibri"/>
          <w:lang w:eastAsia="en-US" w:bidi="en-US"/>
        </w:rPr>
      </w:pPr>
      <w:r>
        <w:rPr>
          <w:noProof/>
        </w:rPr>
        <w:lastRenderedPageBreak/>
        <w:drawing>
          <wp:inline distT="0" distB="0" distL="0" distR="0" wp14:anchorId="4EB43803" wp14:editId="29278795">
            <wp:extent cx="3211200" cy="1551600"/>
            <wp:effectExtent l="19050" t="1905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11200" cy="1551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40B0E" w:rsidRDefault="00140B0E" w:rsidP="00E511DB">
      <w:pPr>
        <w:autoSpaceDE w:val="0"/>
        <w:autoSpaceDN w:val="0"/>
        <w:adjustRightInd w:val="0"/>
        <w:spacing w:before="120"/>
      </w:pPr>
      <w:r>
        <w:t>Правила задания мнемокодов:</w:t>
      </w:r>
    </w:p>
    <w:p w:rsidR="00140B0E" w:rsidRDefault="00140B0E" w:rsidP="00140B0E">
      <w:pPr>
        <w:autoSpaceDE w:val="0"/>
        <w:autoSpaceDN w:val="0"/>
        <w:adjustRightInd w:val="0"/>
        <w:spacing w:before="120"/>
        <w:ind w:firstLine="0"/>
      </w:pPr>
      <w:r w:rsidRPr="00140B0E">
        <w:rPr>
          <w:noProof/>
        </w:rPr>
        <w:drawing>
          <wp:inline distT="0" distB="0" distL="0" distR="0">
            <wp:extent cx="5835600" cy="1072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00" cy="10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09" w:rsidRDefault="00B90609" w:rsidP="00262DE0">
      <w:pPr>
        <w:pStyle w:val="22"/>
      </w:pPr>
      <w:bookmarkStart w:id="23" w:name="ННО"/>
      <w:bookmarkStart w:id="24" w:name="_Toc517444721"/>
      <w:r>
        <w:t>Настройка налоговой отчетности</w:t>
      </w:r>
      <w:bookmarkEnd w:id="24"/>
    </w:p>
    <w:bookmarkEnd w:id="23"/>
    <w:p w:rsidR="00B90609" w:rsidRDefault="00B90609" w:rsidP="00F20D4B">
      <w:pPr>
        <w:ind w:firstLine="709"/>
      </w:pPr>
      <w:r>
        <w:t xml:space="preserve">Базовое описание словаря приведено в </w:t>
      </w:r>
      <w:r w:rsidR="00F20D4B">
        <w:t>статье «</w:t>
      </w:r>
      <w:r w:rsidR="00F20D4B" w:rsidRPr="00F20D4B">
        <w:rPr>
          <w:i/>
        </w:rPr>
        <w:t>Настройка налоговой отчетности</w:t>
      </w:r>
      <w:r w:rsidR="00F20D4B">
        <w:t xml:space="preserve">» </w:t>
      </w:r>
      <w:r>
        <w:t>систем</w:t>
      </w:r>
      <w:r w:rsidR="00F20D4B">
        <w:t>ы</w:t>
      </w:r>
      <w:r>
        <w:t xml:space="preserve"> электронной помощи и </w:t>
      </w:r>
      <w:r w:rsidR="00F20D4B">
        <w:t xml:space="preserve">в </w:t>
      </w:r>
      <w:r>
        <w:t>инструкции «</w:t>
      </w:r>
      <w:r w:rsidRPr="00F20D4B">
        <w:rPr>
          <w:i/>
        </w:rPr>
        <w:t>П8_Страховые взносы_201</w:t>
      </w:r>
      <w:r w:rsidR="007727BD">
        <w:rPr>
          <w:i/>
        </w:rPr>
        <w:t>8</w:t>
      </w:r>
      <w:r w:rsidRPr="00F20D4B">
        <w:rPr>
          <w:i/>
        </w:rPr>
        <w:t>.docx</w:t>
      </w:r>
      <w:r>
        <w:t>».</w:t>
      </w:r>
    </w:p>
    <w:p w:rsidR="00133400" w:rsidRDefault="00F20D4B" w:rsidP="00133400">
      <w:pPr>
        <w:ind w:firstLine="709"/>
      </w:pPr>
      <w:r>
        <w:t>В настоящей инструкции описаны типовые записи словаря, использующиеся для корректной настройки словаря «Выплаты и удержания»</w:t>
      </w:r>
      <w:r w:rsidR="00133400">
        <w:t>.</w:t>
      </w:r>
    </w:p>
    <w:p w:rsidR="00133400" w:rsidRDefault="00133400" w:rsidP="00133400">
      <w:pPr>
        <w:ind w:firstLine="709"/>
      </w:pPr>
      <w:r>
        <w:t xml:space="preserve">Для выплат, входящих (частично входящих, полностью не облагаемых) во </w:t>
      </w:r>
      <w:proofErr w:type="spellStart"/>
      <w:r>
        <w:t>взносооблагаемую</w:t>
      </w:r>
      <w:proofErr w:type="spellEnd"/>
      <w:r>
        <w:t xml:space="preserve"> базу, должны быть указаны записи словаря ННО для видов налоговых баз:</w:t>
      </w:r>
    </w:p>
    <w:p w:rsidR="00133400" w:rsidRPr="002B4222" w:rsidRDefault="00133400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2B4222">
        <w:rPr>
          <w:rFonts w:eastAsiaTheme="minorHAnsi" w:cs="Myriad Pro"/>
          <w:lang w:eastAsia="en-US"/>
        </w:rPr>
        <w:t xml:space="preserve">Учет по ставкам </w:t>
      </w:r>
      <w:r w:rsidR="002B4222" w:rsidRPr="002B4222">
        <w:rPr>
          <w:rFonts w:eastAsiaTheme="minorHAnsi" w:cs="Myriad Pro"/>
          <w:lang w:eastAsia="en-US"/>
        </w:rPr>
        <w:t xml:space="preserve">страховой части </w:t>
      </w:r>
      <w:r w:rsidRPr="002B4222">
        <w:rPr>
          <w:rFonts w:eastAsiaTheme="minorHAnsi" w:cs="Myriad Pro"/>
          <w:lang w:eastAsia="en-US"/>
        </w:rPr>
        <w:t>ПФР;</w:t>
      </w:r>
    </w:p>
    <w:p w:rsidR="00133400" w:rsidRPr="002B4222" w:rsidRDefault="00133400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2B4222">
        <w:rPr>
          <w:rFonts w:eastAsiaTheme="minorHAnsi" w:cs="Myriad Pro"/>
          <w:lang w:eastAsia="en-US"/>
        </w:rPr>
        <w:t>Учет по ставкам ФСС</w:t>
      </w:r>
      <w:r w:rsidR="002B4222" w:rsidRPr="002B4222">
        <w:rPr>
          <w:rFonts w:eastAsiaTheme="minorHAnsi" w:cs="Myriad Pro"/>
          <w:lang w:eastAsia="en-US"/>
        </w:rPr>
        <w:t xml:space="preserve"> РФ</w:t>
      </w:r>
      <w:r w:rsidRPr="002B4222">
        <w:rPr>
          <w:rFonts w:eastAsiaTheme="minorHAnsi" w:cs="Myriad Pro"/>
          <w:lang w:eastAsia="en-US"/>
        </w:rPr>
        <w:t>;</w:t>
      </w:r>
    </w:p>
    <w:p w:rsidR="00133400" w:rsidRPr="002B4222" w:rsidRDefault="00133400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2B4222">
        <w:rPr>
          <w:rFonts w:eastAsiaTheme="minorHAnsi" w:cs="Myriad Pro"/>
          <w:lang w:eastAsia="en-US"/>
        </w:rPr>
        <w:t xml:space="preserve">Учет по ставкам </w:t>
      </w:r>
      <w:r w:rsidR="002B4222" w:rsidRPr="002B4222">
        <w:rPr>
          <w:rFonts w:eastAsiaTheme="minorHAnsi" w:cs="Myriad Pro"/>
          <w:lang w:eastAsia="en-US"/>
        </w:rPr>
        <w:t xml:space="preserve">ФСС (ОСС </w:t>
      </w:r>
      <w:r w:rsidRPr="002B4222">
        <w:rPr>
          <w:rFonts w:eastAsiaTheme="minorHAnsi" w:cs="Myriad Pro"/>
          <w:lang w:eastAsia="en-US"/>
        </w:rPr>
        <w:t>НС);</w:t>
      </w:r>
    </w:p>
    <w:p w:rsidR="00133400" w:rsidRPr="002B4222" w:rsidRDefault="002B4222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2B4222">
        <w:rPr>
          <w:rFonts w:eastAsiaTheme="minorHAnsi" w:cs="Myriad Pro"/>
          <w:lang w:eastAsia="en-US"/>
        </w:rPr>
        <w:t>Дополнительная солидарная часть ПФР Ст.58.3. п.1 (вредные);</w:t>
      </w:r>
    </w:p>
    <w:p w:rsidR="002B4222" w:rsidRPr="002B4222" w:rsidRDefault="002B4222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2B4222">
        <w:rPr>
          <w:rFonts w:eastAsiaTheme="minorHAnsi" w:cs="Myriad Pro"/>
          <w:lang w:eastAsia="en-US"/>
        </w:rPr>
        <w:t>Дополнительная солидарная часть ПФР Ст.58.3. п.2 (тяжелые);</w:t>
      </w:r>
    </w:p>
    <w:p w:rsidR="00133400" w:rsidRDefault="002B4222" w:rsidP="00133400">
      <w:pPr>
        <w:ind w:firstLine="709"/>
      </w:pPr>
      <w:r>
        <w:t>Расчет показателей по ОМС осуществляется на основании базы ПФР («</w:t>
      </w:r>
      <w:r w:rsidRPr="002B4222">
        <w:rPr>
          <w:rFonts w:eastAsiaTheme="minorHAnsi" w:cs="Myriad Pro"/>
          <w:lang w:eastAsia="en-US"/>
        </w:rPr>
        <w:t>Учет по ставкам страховой части ПФР</w:t>
      </w:r>
      <w:r>
        <w:t xml:space="preserve">») с применением дополнительных правил в отношении отдельных категорий сотрудников (иностранцы, прокуроры и </w:t>
      </w:r>
      <w:proofErr w:type="spellStart"/>
      <w:r>
        <w:t>т.д</w:t>
      </w:r>
      <w:proofErr w:type="spellEnd"/>
      <w:r>
        <w:t>).</w:t>
      </w:r>
    </w:p>
    <w:p w:rsidR="007727BD" w:rsidRDefault="002B4222" w:rsidP="00B90609">
      <w:pPr>
        <w:spacing w:after="120"/>
        <w:ind w:firstLine="709"/>
      </w:pPr>
      <w:r>
        <w:t xml:space="preserve">Для примера настройки взносооблагаемой базы </w:t>
      </w:r>
      <w:r w:rsidR="009C7949">
        <w:t>используется один и тот же тип налого</w:t>
      </w:r>
      <w:r w:rsidR="006E16C1">
        <w:t>вой базы – «Учет по ставкам ФСС»</w:t>
      </w:r>
      <w:r w:rsidR="009C7949">
        <w:t>.</w:t>
      </w:r>
      <w:r>
        <w:t xml:space="preserve"> </w:t>
      </w:r>
    </w:p>
    <w:p w:rsidR="007727BD" w:rsidRDefault="007727BD">
      <w:pPr>
        <w:spacing w:after="200" w:line="276" w:lineRule="auto"/>
        <w:ind w:firstLine="0"/>
        <w:jc w:val="left"/>
      </w:pPr>
      <w: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8"/>
        <w:gridCol w:w="3323"/>
      </w:tblGrid>
      <w:tr w:rsidR="00F20D4B" w:rsidTr="000B487B">
        <w:tc>
          <w:tcPr>
            <w:tcW w:w="6248" w:type="dxa"/>
          </w:tcPr>
          <w:p w:rsidR="00F20D4B" w:rsidRDefault="00F20D4B" w:rsidP="00306B3D">
            <w:pPr>
              <w:spacing w:after="120"/>
              <w:ind w:firstLine="0"/>
            </w:pPr>
            <w:r>
              <w:lastRenderedPageBreak/>
              <w:t>Выплаты, полност</w:t>
            </w:r>
            <w:r w:rsidR="006E16C1">
              <w:t>ью облагаемые взносами на ОСС</w:t>
            </w:r>
          </w:p>
        </w:tc>
        <w:tc>
          <w:tcPr>
            <w:tcW w:w="3323" w:type="dxa"/>
          </w:tcPr>
          <w:p w:rsidR="00F20D4B" w:rsidRDefault="00F20D4B" w:rsidP="00F20D4B">
            <w:pPr>
              <w:spacing w:after="120"/>
              <w:ind w:firstLine="0"/>
            </w:pPr>
          </w:p>
        </w:tc>
      </w:tr>
      <w:tr w:rsidR="00F20D4B" w:rsidTr="000B487B">
        <w:tc>
          <w:tcPr>
            <w:tcW w:w="6248" w:type="dxa"/>
          </w:tcPr>
          <w:p w:rsidR="00F20D4B" w:rsidRDefault="00BF2B50" w:rsidP="00F20D4B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7A5BBED0" wp14:editId="2CB4239B">
                  <wp:extent cx="3830400" cy="2516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015347" w:rsidRDefault="00015347" w:rsidP="009C7949">
            <w:pPr>
              <w:ind w:firstLine="0"/>
              <w:jc w:val="left"/>
            </w:pPr>
            <w:r>
              <w:t>Мнемокод – любой.</w:t>
            </w:r>
          </w:p>
          <w:p w:rsidR="00015347" w:rsidRDefault="00015347" w:rsidP="009C7949">
            <w:pPr>
              <w:ind w:firstLine="0"/>
              <w:jc w:val="left"/>
            </w:pPr>
            <w:r>
              <w:t>Вид – Доход.</w:t>
            </w:r>
          </w:p>
          <w:p w:rsidR="00015347" w:rsidRDefault="00015347" w:rsidP="009C7949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015347" w:rsidRDefault="00015347" w:rsidP="009C7949">
            <w:pPr>
              <w:ind w:firstLine="0"/>
              <w:jc w:val="left"/>
            </w:pPr>
            <w:r>
              <w:t>Тип – Включается в облагаемый доход</w:t>
            </w:r>
          </w:p>
          <w:p w:rsidR="002A001A" w:rsidRDefault="002A001A" w:rsidP="002A001A">
            <w:pPr>
              <w:ind w:firstLine="0"/>
            </w:pPr>
            <w:r>
              <w:t>Код позиции ИМНС – любой, кроме «6» и «10».</w:t>
            </w:r>
          </w:p>
          <w:p w:rsidR="002A001A" w:rsidRDefault="002A001A" w:rsidP="002A001A">
            <w:pPr>
              <w:ind w:firstLine="0"/>
            </w:pPr>
            <w:r>
              <w:t>Код «6» используется для прокурорских работников и судей.</w:t>
            </w:r>
          </w:p>
          <w:p w:rsidR="00F20D4B" w:rsidRDefault="002A001A" w:rsidP="009C7949">
            <w:pPr>
              <w:ind w:firstLine="0"/>
              <w:jc w:val="left"/>
            </w:pPr>
            <w:r>
              <w:t xml:space="preserve">Код «10» - для договоров ГПХ и авторских </w:t>
            </w:r>
          </w:p>
        </w:tc>
      </w:tr>
      <w:tr w:rsidR="00015347" w:rsidTr="000B487B">
        <w:tc>
          <w:tcPr>
            <w:tcW w:w="6248" w:type="dxa"/>
          </w:tcPr>
          <w:p w:rsidR="00015347" w:rsidRDefault="00015347" w:rsidP="00F20D4B">
            <w:pPr>
              <w:spacing w:after="120"/>
              <w:ind w:firstLine="0"/>
              <w:rPr>
                <w:noProof/>
              </w:rPr>
            </w:pPr>
            <w:r w:rsidRPr="00F20D4B">
              <w:t xml:space="preserve">Выплаты, полностью </w:t>
            </w:r>
            <w:r>
              <w:t xml:space="preserve">НЕ </w:t>
            </w:r>
            <w:r w:rsidR="006E16C1">
              <w:t>облагаемые взносами на ОСС</w:t>
            </w:r>
          </w:p>
        </w:tc>
        <w:tc>
          <w:tcPr>
            <w:tcW w:w="3323" w:type="dxa"/>
          </w:tcPr>
          <w:p w:rsidR="00015347" w:rsidRDefault="00015347" w:rsidP="001C3DB9">
            <w:pPr>
              <w:spacing w:after="120"/>
              <w:ind w:firstLine="0"/>
            </w:pPr>
          </w:p>
        </w:tc>
      </w:tr>
      <w:tr w:rsidR="00015347" w:rsidTr="000B487B">
        <w:tc>
          <w:tcPr>
            <w:tcW w:w="6248" w:type="dxa"/>
          </w:tcPr>
          <w:p w:rsidR="00015347" w:rsidRPr="00F20D4B" w:rsidRDefault="00BF2B50" w:rsidP="00F20D4B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15C6B678" wp14:editId="0352E62D">
                  <wp:extent cx="3830400" cy="25164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1C3DB9" w:rsidRDefault="001C3DB9" w:rsidP="001C3DB9">
            <w:pPr>
              <w:ind w:firstLine="0"/>
              <w:jc w:val="left"/>
            </w:pPr>
            <w:r>
              <w:t>Мнемокод – любой.</w:t>
            </w:r>
          </w:p>
          <w:p w:rsidR="001C3DB9" w:rsidRDefault="001C3DB9" w:rsidP="001C3DB9">
            <w:pPr>
              <w:ind w:firstLine="0"/>
              <w:jc w:val="left"/>
            </w:pPr>
            <w:r>
              <w:t>Вид – Доход.</w:t>
            </w:r>
          </w:p>
          <w:p w:rsidR="001C3DB9" w:rsidRDefault="001C3DB9" w:rsidP="001C3DB9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1C3DB9" w:rsidRDefault="001C3DB9" w:rsidP="001C3DB9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2A001A" w:rsidRDefault="002A001A" w:rsidP="002A001A">
            <w:pPr>
              <w:ind w:firstLine="0"/>
            </w:pPr>
            <w:r>
              <w:t>Код позиции ИМНС – любой, кроме «6» и «10».</w:t>
            </w:r>
          </w:p>
          <w:p w:rsidR="002A001A" w:rsidRDefault="002A001A" w:rsidP="002A001A">
            <w:pPr>
              <w:ind w:firstLine="0"/>
            </w:pPr>
            <w:r>
              <w:t>Код «6» используется для прокурорских работников и судей.</w:t>
            </w:r>
          </w:p>
          <w:p w:rsidR="007727BD" w:rsidRDefault="002A001A" w:rsidP="002A001A">
            <w:pPr>
              <w:ind w:firstLine="0"/>
              <w:jc w:val="left"/>
            </w:pPr>
            <w:r>
              <w:t xml:space="preserve">Код «10» - для договоров ГПХ и авторских </w:t>
            </w:r>
          </w:p>
        </w:tc>
      </w:tr>
      <w:tr w:rsidR="00BF2B50" w:rsidTr="002B1137">
        <w:tc>
          <w:tcPr>
            <w:tcW w:w="9571" w:type="dxa"/>
            <w:gridSpan w:val="2"/>
          </w:tcPr>
          <w:p w:rsidR="00BF2B50" w:rsidRDefault="00BF2B50" w:rsidP="00BF2B50">
            <w:pPr>
              <w:spacing w:after="120"/>
              <w:ind w:firstLine="0"/>
            </w:pPr>
            <w:r w:rsidRPr="00F20D4B">
              <w:t xml:space="preserve">Выплаты, </w:t>
            </w:r>
            <w:r>
              <w:t xml:space="preserve">частично </w:t>
            </w:r>
            <w:r w:rsidRPr="00F20D4B">
              <w:t>облагаемые взносами на ОСС</w:t>
            </w:r>
            <w:r>
              <w:t xml:space="preserve"> (материальная помощь работникам)</w:t>
            </w:r>
          </w:p>
        </w:tc>
      </w:tr>
      <w:tr w:rsidR="008D1525" w:rsidTr="002B1137">
        <w:tc>
          <w:tcPr>
            <w:tcW w:w="6248" w:type="dxa"/>
          </w:tcPr>
          <w:p w:rsidR="00BF2B50" w:rsidRDefault="00BF2B50" w:rsidP="002B1137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1E54F1E4" wp14:editId="3BD06B62">
                  <wp:extent cx="3830400" cy="25164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BF2B50" w:rsidRDefault="00BF2B50" w:rsidP="002B1137">
            <w:pPr>
              <w:ind w:firstLine="0"/>
            </w:pPr>
            <w:r>
              <w:t>Мнемокод – любой.</w:t>
            </w:r>
          </w:p>
          <w:p w:rsidR="00BF2B50" w:rsidRDefault="00BF2B50" w:rsidP="002B1137">
            <w:pPr>
              <w:ind w:firstLine="0"/>
              <w:jc w:val="left"/>
            </w:pPr>
            <w:r>
              <w:t>Вид – Доход.</w:t>
            </w:r>
          </w:p>
          <w:p w:rsidR="00BF2B50" w:rsidRDefault="00BF2B50" w:rsidP="002B1137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BF2B50" w:rsidRDefault="00BF2B50" w:rsidP="002B1137">
            <w:pPr>
              <w:ind w:firstLine="0"/>
              <w:jc w:val="left"/>
            </w:pPr>
            <w:r>
              <w:t>Тип – Включается в облагаемый доход с учетом вычета</w:t>
            </w:r>
          </w:p>
          <w:p w:rsidR="00DF35E0" w:rsidRDefault="00DF35E0" w:rsidP="002A001A">
            <w:pPr>
              <w:ind w:firstLine="0"/>
            </w:pPr>
            <w:r>
              <w:t>Код позиции ИМНС – любой, кроме «6» и «10».</w:t>
            </w:r>
          </w:p>
          <w:p w:rsidR="00DF35E0" w:rsidRDefault="00DF35E0" w:rsidP="002A001A">
            <w:pPr>
              <w:ind w:firstLine="0"/>
            </w:pPr>
            <w:r>
              <w:t>Код «6» используется для прокурорских работников и судей.</w:t>
            </w:r>
          </w:p>
          <w:p w:rsidR="00BF2B50" w:rsidRDefault="00DF35E0" w:rsidP="00DF35E0">
            <w:pPr>
              <w:ind w:firstLine="0"/>
              <w:jc w:val="left"/>
            </w:pPr>
            <w:r>
              <w:t xml:space="preserve">Код «10» - для договоров ГПХ и авторских </w:t>
            </w:r>
          </w:p>
          <w:p w:rsidR="00BF2B50" w:rsidRDefault="00BF2B50" w:rsidP="002A001A">
            <w:pPr>
              <w:spacing w:before="120"/>
              <w:ind w:firstLine="0"/>
              <w:jc w:val="left"/>
            </w:pPr>
            <w:r>
              <w:t>Размер вычета указывается в спецификации «Ставки».</w:t>
            </w:r>
          </w:p>
        </w:tc>
      </w:tr>
    </w:tbl>
    <w:p w:rsidR="00403CE3" w:rsidRDefault="00403CE3" w:rsidP="00C7072C">
      <w:pPr>
        <w:spacing w:before="120"/>
        <w:ind w:firstLine="709"/>
      </w:pPr>
    </w:p>
    <w:p w:rsidR="00403CE3" w:rsidRDefault="00403CE3">
      <w:pPr>
        <w:spacing w:after="200" w:line="276" w:lineRule="auto"/>
        <w:ind w:firstLine="0"/>
        <w:jc w:val="left"/>
      </w:pPr>
      <w:r>
        <w:br w:type="page"/>
      </w:r>
    </w:p>
    <w:p w:rsidR="00DF238F" w:rsidRDefault="002B4222" w:rsidP="00C7072C">
      <w:pPr>
        <w:spacing w:before="120"/>
        <w:ind w:firstLine="709"/>
      </w:pPr>
      <w:r>
        <w:lastRenderedPageBreak/>
        <w:t xml:space="preserve">Записи словаря также используются для расчета суммовых показателей по пособиям за счет средств ОСС: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8"/>
        <w:gridCol w:w="3323"/>
      </w:tblGrid>
      <w:tr w:rsidR="0012034B" w:rsidTr="002B1137">
        <w:tc>
          <w:tcPr>
            <w:tcW w:w="9571" w:type="dxa"/>
            <w:gridSpan w:val="2"/>
          </w:tcPr>
          <w:p w:rsidR="0012034B" w:rsidRPr="0012034B" w:rsidRDefault="0012034B" w:rsidP="0012034B">
            <w:pPr>
              <w:ind w:firstLine="0"/>
              <w:jc w:val="center"/>
              <w:rPr>
                <w:b/>
              </w:rPr>
            </w:pPr>
            <w:r w:rsidRPr="0012034B">
              <w:rPr>
                <w:b/>
                <w:noProof/>
              </w:rPr>
              <w:t>Выплаты за счет средств на ОСС</w:t>
            </w:r>
          </w:p>
        </w:tc>
      </w:tr>
      <w:tr w:rsidR="008029A6" w:rsidTr="004222A1">
        <w:tc>
          <w:tcPr>
            <w:tcW w:w="9571" w:type="dxa"/>
            <w:gridSpan w:val="2"/>
          </w:tcPr>
          <w:p w:rsidR="008029A6" w:rsidRDefault="0012034B" w:rsidP="005B3178">
            <w:pPr>
              <w:ind w:firstLine="0"/>
              <w:jc w:val="left"/>
            </w:pPr>
            <w:r w:rsidRPr="0012034B">
              <w:rPr>
                <w:noProof/>
              </w:rPr>
              <w:t>Пособия по временной нетрудоспособности</w:t>
            </w:r>
            <w:r>
              <w:rPr>
                <w:noProof/>
              </w:rPr>
              <w:t xml:space="preserve"> </w:t>
            </w:r>
          </w:p>
        </w:tc>
      </w:tr>
      <w:tr w:rsidR="009D5DEF" w:rsidTr="000B487B">
        <w:tc>
          <w:tcPr>
            <w:tcW w:w="6248" w:type="dxa"/>
          </w:tcPr>
          <w:p w:rsidR="009D5DEF" w:rsidRDefault="005B3178" w:rsidP="009D5DEF">
            <w:pPr>
              <w:spacing w:after="120"/>
              <w:ind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B457E2" wp14:editId="329C454E">
                  <wp:extent cx="3830400" cy="251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8029A6" w:rsidRDefault="008029A6" w:rsidP="008029A6">
            <w:pPr>
              <w:ind w:firstLine="0"/>
              <w:jc w:val="left"/>
            </w:pPr>
            <w:r>
              <w:t>Мнемокод – любой.</w:t>
            </w:r>
          </w:p>
          <w:p w:rsidR="008029A6" w:rsidRDefault="008029A6" w:rsidP="008029A6">
            <w:pPr>
              <w:ind w:firstLine="0"/>
              <w:jc w:val="left"/>
            </w:pPr>
            <w:r>
              <w:t xml:space="preserve">Вид – </w:t>
            </w:r>
            <w:r w:rsidR="00CD6577">
              <w:t>Расход</w:t>
            </w:r>
            <w:r>
              <w:t>.</w:t>
            </w:r>
          </w:p>
          <w:p w:rsidR="008029A6" w:rsidRDefault="008029A6" w:rsidP="008029A6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8029A6" w:rsidRDefault="008029A6" w:rsidP="008029A6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9D5DEF" w:rsidRDefault="0012034B" w:rsidP="008029A6">
            <w:pPr>
              <w:ind w:firstLine="0"/>
              <w:jc w:val="left"/>
            </w:pPr>
            <w:r>
              <w:t>Код позиции ИМНС – 01</w:t>
            </w:r>
          </w:p>
        </w:tc>
      </w:tr>
      <w:tr w:rsidR="0012034B" w:rsidTr="002B1137">
        <w:tc>
          <w:tcPr>
            <w:tcW w:w="9571" w:type="dxa"/>
            <w:gridSpan w:val="2"/>
          </w:tcPr>
          <w:p w:rsidR="0012034B" w:rsidRDefault="0012034B" w:rsidP="008029A6">
            <w:pPr>
              <w:ind w:firstLine="0"/>
              <w:jc w:val="left"/>
            </w:pPr>
            <w:r w:rsidRPr="0012034B">
              <w:t>Пособия по беременности и родам</w:t>
            </w:r>
          </w:p>
        </w:tc>
      </w:tr>
      <w:tr w:rsidR="009D5DEF" w:rsidTr="000B487B">
        <w:tc>
          <w:tcPr>
            <w:tcW w:w="6248" w:type="dxa"/>
          </w:tcPr>
          <w:p w:rsidR="009D5DEF" w:rsidRDefault="005B3178" w:rsidP="009D5DEF">
            <w:pPr>
              <w:spacing w:after="120"/>
              <w:ind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1B90C3" wp14:editId="2C8D50FF">
                  <wp:extent cx="3830400" cy="25164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8029A6" w:rsidRDefault="008029A6" w:rsidP="008029A6">
            <w:pPr>
              <w:ind w:firstLine="0"/>
              <w:jc w:val="left"/>
            </w:pPr>
            <w:r>
              <w:t>Мнемокод – любой.</w:t>
            </w:r>
          </w:p>
          <w:p w:rsidR="008029A6" w:rsidRDefault="008029A6" w:rsidP="008029A6">
            <w:pPr>
              <w:ind w:firstLine="0"/>
              <w:jc w:val="left"/>
            </w:pPr>
            <w:r>
              <w:t xml:space="preserve">Вид – </w:t>
            </w:r>
            <w:r w:rsidR="00CD6577">
              <w:t>Расход</w:t>
            </w:r>
            <w:r>
              <w:t>.</w:t>
            </w:r>
          </w:p>
          <w:p w:rsidR="008029A6" w:rsidRDefault="008029A6" w:rsidP="008029A6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8029A6" w:rsidRDefault="008029A6" w:rsidP="008029A6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9D5DEF" w:rsidRDefault="0012034B" w:rsidP="008029A6">
            <w:pPr>
              <w:ind w:firstLine="0"/>
              <w:jc w:val="left"/>
            </w:pPr>
            <w:r>
              <w:t>Код позиции ИМНС – 02</w:t>
            </w:r>
          </w:p>
        </w:tc>
      </w:tr>
      <w:tr w:rsidR="0012034B" w:rsidTr="002B1137">
        <w:tc>
          <w:tcPr>
            <w:tcW w:w="9571" w:type="dxa"/>
            <w:gridSpan w:val="2"/>
          </w:tcPr>
          <w:p w:rsidR="0012034B" w:rsidRDefault="0012034B" w:rsidP="008029A6">
            <w:pPr>
              <w:ind w:firstLine="0"/>
              <w:jc w:val="left"/>
            </w:pPr>
            <w:r w:rsidRPr="0012034B">
              <w:rPr>
                <w:noProof/>
              </w:rPr>
              <w:t>Единовременное пособие женщинам, вставшим на учет в медицинских организациях в ранние сроки беременности</w:t>
            </w:r>
          </w:p>
        </w:tc>
      </w:tr>
      <w:tr w:rsidR="008029A6" w:rsidTr="000B487B">
        <w:tc>
          <w:tcPr>
            <w:tcW w:w="6248" w:type="dxa"/>
          </w:tcPr>
          <w:p w:rsidR="008029A6" w:rsidRDefault="005B3178" w:rsidP="009D5DEF">
            <w:pPr>
              <w:spacing w:after="120"/>
              <w:ind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691D67" wp14:editId="0F99DF4C">
                  <wp:extent cx="3830400" cy="25164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8029A6" w:rsidRDefault="008029A6" w:rsidP="008029A6">
            <w:pPr>
              <w:ind w:firstLine="0"/>
              <w:jc w:val="left"/>
            </w:pPr>
            <w:r>
              <w:t>Мнемокод – любой.</w:t>
            </w:r>
          </w:p>
          <w:p w:rsidR="008029A6" w:rsidRDefault="008029A6" w:rsidP="008029A6">
            <w:pPr>
              <w:ind w:firstLine="0"/>
              <w:jc w:val="left"/>
            </w:pPr>
            <w:r>
              <w:t xml:space="preserve">Вид – </w:t>
            </w:r>
            <w:r w:rsidR="00CD6577">
              <w:t>Расход</w:t>
            </w:r>
            <w:r>
              <w:t>.</w:t>
            </w:r>
          </w:p>
          <w:p w:rsidR="008029A6" w:rsidRDefault="008029A6" w:rsidP="008029A6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8029A6" w:rsidRDefault="008029A6" w:rsidP="008029A6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8029A6" w:rsidRDefault="0012034B" w:rsidP="008029A6">
            <w:pPr>
              <w:ind w:firstLine="0"/>
              <w:jc w:val="left"/>
            </w:pPr>
            <w:r>
              <w:t>Код позиции ИМНС – 03</w:t>
            </w:r>
          </w:p>
        </w:tc>
      </w:tr>
    </w:tbl>
    <w:p w:rsidR="008D058F" w:rsidRDefault="008D058F">
      <w: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8"/>
        <w:gridCol w:w="3323"/>
      </w:tblGrid>
      <w:tr w:rsidR="008029A6" w:rsidTr="004222A1">
        <w:tc>
          <w:tcPr>
            <w:tcW w:w="9571" w:type="dxa"/>
            <w:gridSpan w:val="2"/>
          </w:tcPr>
          <w:p w:rsidR="008029A6" w:rsidRDefault="0012034B" w:rsidP="00F20D4B">
            <w:pPr>
              <w:spacing w:after="120"/>
              <w:ind w:firstLine="0"/>
            </w:pPr>
            <w:r w:rsidRPr="0012034B">
              <w:lastRenderedPageBreak/>
              <w:t>Единовременное пособие при рождении ребенка</w:t>
            </w:r>
          </w:p>
        </w:tc>
      </w:tr>
      <w:tr w:rsidR="00F20D4B" w:rsidTr="000B487B">
        <w:tc>
          <w:tcPr>
            <w:tcW w:w="6248" w:type="dxa"/>
          </w:tcPr>
          <w:p w:rsidR="00F20D4B" w:rsidRDefault="005B3178" w:rsidP="00F20D4B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1D182926" wp14:editId="42EF55AB">
                  <wp:extent cx="3830400" cy="25164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12034B" w:rsidRDefault="0012034B" w:rsidP="0012034B">
            <w:pPr>
              <w:ind w:firstLine="0"/>
              <w:jc w:val="left"/>
            </w:pPr>
            <w:r>
              <w:t>Мнемокод – любой.</w:t>
            </w:r>
          </w:p>
          <w:p w:rsidR="0012034B" w:rsidRDefault="0012034B" w:rsidP="0012034B">
            <w:pPr>
              <w:ind w:firstLine="0"/>
              <w:jc w:val="left"/>
            </w:pPr>
            <w:r>
              <w:t>Вид – Расход.</w:t>
            </w:r>
          </w:p>
          <w:p w:rsidR="0012034B" w:rsidRDefault="0012034B" w:rsidP="0012034B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12034B" w:rsidRDefault="0012034B" w:rsidP="0012034B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587DC5" w:rsidRDefault="0012034B" w:rsidP="0012034B">
            <w:pPr>
              <w:ind w:firstLine="0"/>
              <w:jc w:val="left"/>
            </w:pPr>
            <w:r>
              <w:t>Код позиции ИМНС – 04</w:t>
            </w:r>
          </w:p>
        </w:tc>
      </w:tr>
      <w:tr w:rsidR="0012034B" w:rsidTr="000B487B">
        <w:tc>
          <w:tcPr>
            <w:tcW w:w="6248" w:type="dxa"/>
          </w:tcPr>
          <w:p w:rsidR="0012034B" w:rsidRDefault="0012034B" w:rsidP="00F20D4B">
            <w:pPr>
              <w:spacing w:after="120"/>
              <w:ind w:firstLine="0"/>
            </w:pPr>
            <w:r w:rsidRPr="0012034B">
              <w:t>Ежемесячное пособие по уходу за ребенком</w:t>
            </w:r>
          </w:p>
        </w:tc>
        <w:tc>
          <w:tcPr>
            <w:tcW w:w="3323" w:type="dxa"/>
          </w:tcPr>
          <w:p w:rsidR="0012034B" w:rsidRDefault="0012034B" w:rsidP="001C3DB9">
            <w:pPr>
              <w:ind w:firstLine="0"/>
              <w:jc w:val="left"/>
            </w:pPr>
          </w:p>
        </w:tc>
      </w:tr>
      <w:tr w:rsidR="0012034B" w:rsidTr="000B487B">
        <w:tc>
          <w:tcPr>
            <w:tcW w:w="6248" w:type="dxa"/>
          </w:tcPr>
          <w:p w:rsidR="0012034B" w:rsidRDefault="005B3178" w:rsidP="00F20D4B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72B66A2B" wp14:editId="5B13E6C9">
                  <wp:extent cx="3830400" cy="25164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12034B" w:rsidRDefault="0012034B" w:rsidP="0012034B">
            <w:pPr>
              <w:ind w:firstLine="0"/>
              <w:jc w:val="left"/>
            </w:pPr>
            <w:r>
              <w:t>Мнемокод – любой.</w:t>
            </w:r>
          </w:p>
          <w:p w:rsidR="0012034B" w:rsidRDefault="0012034B" w:rsidP="0012034B">
            <w:pPr>
              <w:ind w:firstLine="0"/>
              <w:jc w:val="left"/>
            </w:pPr>
            <w:r>
              <w:t>Вид – Расход.</w:t>
            </w:r>
          </w:p>
          <w:p w:rsidR="0012034B" w:rsidRDefault="0012034B" w:rsidP="0012034B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12034B" w:rsidRDefault="0012034B" w:rsidP="0012034B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12034B" w:rsidRDefault="0012034B" w:rsidP="0012034B">
            <w:pPr>
              <w:ind w:firstLine="0"/>
              <w:jc w:val="left"/>
            </w:pPr>
            <w:r>
              <w:t>Код позиции ИМНС – 05</w:t>
            </w:r>
          </w:p>
        </w:tc>
      </w:tr>
      <w:tr w:rsidR="0012034B" w:rsidTr="002B1137">
        <w:tc>
          <w:tcPr>
            <w:tcW w:w="9571" w:type="dxa"/>
            <w:gridSpan w:val="2"/>
          </w:tcPr>
          <w:p w:rsidR="0012034B" w:rsidRDefault="0012034B" w:rsidP="001C3DB9">
            <w:pPr>
              <w:ind w:firstLine="0"/>
              <w:jc w:val="left"/>
            </w:pPr>
            <w:r w:rsidRPr="0012034B">
              <w:t>Оплата дополнительных выходных дней для ухода за детьми-инвалидами</w:t>
            </w:r>
          </w:p>
        </w:tc>
      </w:tr>
      <w:tr w:rsidR="0012034B" w:rsidTr="000B487B">
        <w:tc>
          <w:tcPr>
            <w:tcW w:w="6248" w:type="dxa"/>
          </w:tcPr>
          <w:p w:rsidR="0012034B" w:rsidRDefault="005B3178" w:rsidP="00F20D4B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25898DE7" wp14:editId="2915AB70">
                  <wp:extent cx="3830400" cy="25164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12034B" w:rsidRDefault="0012034B" w:rsidP="0012034B">
            <w:pPr>
              <w:ind w:firstLine="0"/>
              <w:jc w:val="left"/>
            </w:pPr>
            <w:r>
              <w:t>Мнемокод – любой.</w:t>
            </w:r>
          </w:p>
          <w:p w:rsidR="0012034B" w:rsidRDefault="0012034B" w:rsidP="0012034B">
            <w:pPr>
              <w:ind w:firstLine="0"/>
              <w:jc w:val="left"/>
            </w:pPr>
            <w:r>
              <w:t>Вид – Расход.</w:t>
            </w:r>
          </w:p>
          <w:p w:rsidR="0012034B" w:rsidRDefault="0012034B" w:rsidP="0012034B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12034B" w:rsidRDefault="0012034B" w:rsidP="0012034B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12034B" w:rsidRDefault="0012034B" w:rsidP="0012034B">
            <w:pPr>
              <w:ind w:firstLine="0"/>
              <w:jc w:val="left"/>
            </w:pPr>
            <w:r>
              <w:t>Код позиции ИМНС – 08</w:t>
            </w:r>
          </w:p>
        </w:tc>
      </w:tr>
    </w:tbl>
    <w:p w:rsidR="002A001A" w:rsidRDefault="002A001A">
      <w: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8"/>
        <w:gridCol w:w="3323"/>
      </w:tblGrid>
      <w:tr w:rsidR="0012034B" w:rsidTr="002B1137">
        <w:tc>
          <w:tcPr>
            <w:tcW w:w="9571" w:type="dxa"/>
            <w:gridSpan w:val="2"/>
          </w:tcPr>
          <w:p w:rsidR="0012034B" w:rsidRDefault="0012034B" w:rsidP="001C3DB9">
            <w:pPr>
              <w:ind w:firstLine="0"/>
              <w:jc w:val="left"/>
            </w:pPr>
            <w:r w:rsidRPr="0012034B">
              <w:lastRenderedPageBreak/>
              <w:t>Страховые взносы, исчисленные на оплату дополнительных выходных дней для ухода за детьми-инвалидами</w:t>
            </w:r>
          </w:p>
        </w:tc>
      </w:tr>
      <w:tr w:rsidR="0012034B" w:rsidTr="000B487B">
        <w:tc>
          <w:tcPr>
            <w:tcW w:w="6248" w:type="dxa"/>
          </w:tcPr>
          <w:p w:rsidR="0012034B" w:rsidRDefault="005B3178" w:rsidP="00F20D4B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3F5EBD55" wp14:editId="309230F5">
                  <wp:extent cx="3830400" cy="25164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12034B" w:rsidRDefault="0012034B" w:rsidP="0012034B">
            <w:pPr>
              <w:ind w:firstLine="0"/>
              <w:jc w:val="left"/>
            </w:pPr>
            <w:r>
              <w:t>Мнемокод – любой.</w:t>
            </w:r>
          </w:p>
          <w:p w:rsidR="0012034B" w:rsidRDefault="0012034B" w:rsidP="0012034B">
            <w:pPr>
              <w:ind w:firstLine="0"/>
              <w:jc w:val="left"/>
            </w:pPr>
            <w:r>
              <w:t>Вид – Расход.</w:t>
            </w:r>
          </w:p>
          <w:p w:rsidR="0012034B" w:rsidRDefault="0012034B" w:rsidP="0012034B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12034B" w:rsidRDefault="0012034B" w:rsidP="0012034B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12034B" w:rsidRDefault="0012034B" w:rsidP="0012034B">
            <w:pPr>
              <w:ind w:firstLine="0"/>
              <w:jc w:val="left"/>
            </w:pPr>
            <w:r>
              <w:t>Код позиции ИМНС – 08В</w:t>
            </w:r>
          </w:p>
          <w:p w:rsidR="0012034B" w:rsidRDefault="0012034B" w:rsidP="0012034B">
            <w:pPr>
              <w:ind w:firstLine="0"/>
              <w:jc w:val="left"/>
            </w:pPr>
            <w:r>
              <w:t>(«В» - русская прописная буква)</w:t>
            </w:r>
          </w:p>
        </w:tc>
      </w:tr>
      <w:tr w:rsidR="008D1525" w:rsidTr="002B1137">
        <w:tc>
          <w:tcPr>
            <w:tcW w:w="9571" w:type="dxa"/>
            <w:gridSpan w:val="2"/>
          </w:tcPr>
          <w:p w:rsidR="008D1525" w:rsidRDefault="008D1525" w:rsidP="0012034B">
            <w:pPr>
              <w:ind w:firstLine="0"/>
              <w:jc w:val="left"/>
            </w:pPr>
            <w:r w:rsidRPr="008D1525">
              <w:rPr>
                <w:noProof/>
              </w:rPr>
              <w:t>Социальное пособие на погребение или возмещение стоимости гарантированного перечня услуг по погребению</w:t>
            </w:r>
          </w:p>
        </w:tc>
      </w:tr>
      <w:tr w:rsidR="008D1525" w:rsidTr="000B487B">
        <w:tc>
          <w:tcPr>
            <w:tcW w:w="6248" w:type="dxa"/>
          </w:tcPr>
          <w:p w:rsidR="008D1525" w:rsidRPr="008D1525" w:rsidRDefault="008D1525" w:rsidP="008D1525">
            <w:pPr>
              <w:spacing w:after="120"/>
              <w:ind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6D00FD" wp14:editId="37CBEFE2">
                  <wp:extent cx="3830400" cy="25164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8D1525" w:rsidRDefault="008D1525" w:rsidP="008D1525">
            <w:pPr>
              <w:ind w:firstLine="0"/>
              <w:jc w:val="left"/>
            </w:pPr>
            <w:r>
              <w:t>Мнемокод – любой.</w:t>
            </w:r>
          </w:p>
          <w:p w:rsidR="008D1525" w:rsidRDefault="008D1525" w:rsidP="008D1525">
            <w:pPr>
              <w:ind w:firstLine="0"/>
              <w:jc w:val="left"/>
            </w:pPr>
            <w:r>
              <w:t>Вид – Расход.</w:t>
            </w:r>
          </w:p>
          <w:p w:rsidR="008D1525" w:rsidRDefault="008D1525" w:rsidP="008D1525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8D1525" w:rsidRDefault="008D1525" w:rsidP="008D1525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8D1525" w:rsidRDefault="008D1525" w:rsidP="008D1525">
            <w:pPr>
              <w:ind w:firstLine="0"/>
              <w:jc w:val="left"/>
            </w:pPr>
            <w:r>
              <w:t>Код позиции ИМНС – 76</w:t>
            </w:r>
          </w:p>
        </w:tc>
      </w:tr>
    </w:tbl>
    <w:p w:rsidR="00D364BB" w:rsidRDefault="00D364BB">
      <w: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8"/>
        <w:gridCol w:w="3323"/>
      </w:tblGrid>
      <w:tr w:rsidR="008D1525" w:rsidTr="002B1137">
        <w:tc>
          <w:tcPr>
            <w:tcW w:w="9571" w:type="dxa"/>
            <w:gridSpan w:val="2"/>
          </w:tcPr>
          <w:p w:rsidR="008D1525" w:rsidRDefault="008D1525" w:rsidP="008D1525">
            <w:pPr>
              <w:ind w:firstLine="0"/>
              <w:jc w:val="center"/>
            </w:pPr>
            <w:r w:rsidRPr="0012034B">
              <w:rPr>
                <w:b/>
                <w:noProof/>
              </w:rPr>
              <w:lastRenderedPageBreak/>
              <w:t>Выплаты за счет средств, финансируемых из ФБ</w:t>
            </w:r>
          </w:p>
        </w:tc>
      </w:tr>
      <w:tr w:rsidR="008D1525" w:rsidTr="002B1137">
        <w:tc>
          <w:tcPr>
            <w:tcW w:w="9571" w:type="dxa"/>
            <w:gridSpan w:val="2"/>
          </w:tcPr>
          <w:p w:rsidR="008D1525" w:rsidRDefault="008D1525" w:rsidP="008D1525">
            <w:pPr>
              <w:ind w:firstLine="0"/>
              <w:jc w:val="left"/>
            </w:pPr>
            <w:r w:rsidRPr="0012034B">
              <w:rPr>
                <w:noProof/>
              </w:rPr>
              <w:t>Пособия по временной нетрудоспособности</w:t>
            </w:r>
            <w:r>
              <w:rPr>
                <w:noProof/>
              </w:rPr>
              <w:t xml:space="preserve"> </w:t>
            </w:r>
          </w:p>
        </w:tc>
      </w:tr>
      <w:tr w:rsidR="008D1525" w:rsidTr="002B1137">
        <w:tc>
          <w:tcPr>
            <w:tcW w:w="6248" w:type="dxa"/>
          </w:tcPr>
          <w:p w:rsidR="008D1525" w:rsidRDefault="008D1525" w:rsidP="008D1525">
            <w:pPr>
              <w:spacing w:after="120"/>
              <w:ind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BE8240" wp14:editId="1897A03A">
                  <wp:extent cx="3830400" cy="25164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8D1525" w:rsidRDefault="008D1525" w:rsidP="008D1525">
            <w:pPr>
              <w:ind w:firstLine="0"/>
              <w:jc w:val="left"/>
            </w:pPr>
            <w:r>
              <w:t>Мнемокод – любой.</w:t>
            </w:r>
          </w:p>
          <w:p w:rsidR="008D1525" w:rsidRDefault="008D1525" w:rsidP="008D1525">
            <w:pPr>
              <w:ind w:firstLine="0"/>
              <w:jc w:val="left"/>
            </w:pPr>
            <w:r>
              <w:t>Вид – Расход.</w:t>
            </w:r>
          </w:p>
          <w:p w:rsidR="008D1525" w:rsidRDefault="008D1525" w:rsidP="008D1525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8D1525" w:rsidRDefault="008D1525" w:rsidP="008D1525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8D1525" w:rsidRDefault="008D1525" w:rsidP="008D1525">
            <w:pPr>
              <w:ind w:firstLine="0"/>
              <w:jc w:val="left"/>
            </w:pPr>
            <w:r>
              <w:t>Код позиции ИМНС – 01Ф</w:t>
            </w:r>
          </w:p>
        </w:tc>
      </w:tr>
      <w:tr w:rsidR="008D1525" w:rsidTr="002B1137">
        <w:tc>
          <w:tcPr>
            <w:tcW w:w="9571" w:type="dxa"/>
            <w:gridSpan w:val="2"/>
          </w:tcPr>
          <w:p w:rsidR="008D1525" w:rsidRDefault="008D1525" w:rsidP="008D1525">
            <w:pPr>
              <w:ind w:firstLine="0"/>
              <w:jc w:val="left"/>
            </w:pPr>
            <w:r w:rsidRPr="0012034B">
              <w:t>Пособия по беременности и родам</w:t>
            </w:r>
          </w:p>
        </w:tc>
      </w:tr>
      <w:tr w:rsidR="008D1525" w:rsidTr="002B1137">
        <w:tc>
          <w:tcPr>
            <w:tcW w:w="6248" w:type="dxa"/>
          </w:tcPr>
          <w:p w:rsidR="008D1525" w:rsidRDefault="008D1525" w:rsidP="008D1525">
            <w:pPr>
              <w:spacing w:after="120"/>
              <w:ind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EA95C8" wp14:editId="4180E2C9">
                  <wp:extent cx="3830400" cy="25164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8D1525" w:rsidRDefault="008D1525" w:rsidP="008D1525">
            <w:pPr>
              <w:ind w:firstLine="0"/>
              <w:jc w:val="left"/>
            </w:pPr>
            <w:r>
              <w:t>Мнемокод – любой.</w:t>
            </w:r>
          </w:p>
          <w:p w:rsidR="008D1525" w:rsidRDefault="008D1525" w:rsidP="008D1525">
            <w:pPr>
              <w:ind w:firstLine="0"/>
              <w:jc w:val="left"/>
            </w:pPr>
            <w:r>
              <w:t>Вид – Расход.</w:t>
            </w:r>
          </w:p>
          <w:p w:rsidR="008D1525" w:rsidRDefault="008D1525" w:rsidP="008D1525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8D1525" w:rsidRDefault="008D1525" w:rsidP="008D1525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8D1525" w:rsidRDefault="008D1525" w:rsidP="008D1525">
            <w:pPr>
              <w:ind w:firstLine="0"/>
              <w:jc w:val="left"/>
            </w:pPr>
            <w:r>
              <w:t>Код позиции ИМНС – 02Ф</w:t>
            </w:r>
          </w:p>
        </w:tc>
      </w:tr>
      <w:tr w:rsidR="008D1525" w:rsidTr="002B1137">
        <w:tc>
          <w:tcPr>
            <w:tcW w:w="6248" w:type="dxa"/>
          </w:tcPr>
          <w:p w:rsidR="008D1525" w:rsidRDefault="008D1525" w:rsidP="008D1525">
            <w:pPr>
              <w:spacing w:after="120"/>
              <w:ind w:firstLine="0"/>
            </w:pPr>
            <w:r w:rsidRPr="0012034B">
              <w:t>Ежемесячное пособие по уходу за ребенком</w:t>
            </w:r>
          </w:p>
        </w:tc>
        <w:tc>
          <w:tcPr>
            <w:tcW w:w="3323" w:type="dxa"/>
          </w:tcPr>
          <w:p w:rsidR="008D1525" w:rsidRDefault="008D1525" w:rsidP="008D1525">
            <w:pPr>
              <w:ind w:firstLine="0"/>
              <w:jc w:val="left"/>
            </w:pPr>
          </w:p>
        </w:tc>
      </w:tr>
      <w:tr w:rsidR="008D1525" w:rsidTr="002B1137">
        <w:tc>
          <w:tcPr>
            <w:tcW w:w="6248" w:type="dxa"/>
          </w:tcPr>
          <w:p w:rsidR="008D1525" w:rsidRDefault="008D1525" w:rsidP="008D1525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08891DA7" wp14:editId="0F4340F9">
                  <wp:extent cx="3830400" cy="25164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8D1525" w:rsidRDefault="008D1525" w:rsidP="008D1525">
            <w:pPr>
              <w:ind w:firstLine="0"/>
              <w:jc w:val="left"/>
            </w:pPr>
            <w:r>
              <w:t>Мнемокод – любой.</w:t>
            </w:r>
          </w:p>
          <w:p w:rsidR="008D1525" w:rsidRDefault="008D1525" w:rsidP="008D1525">
            <w:pPr>
              <w:ind w:firstLine="0"/>
              <w:jc w:val="left"/>
            </w:pPr>
            <w:r>
              <w:t>Вид – Расход.</w:t>
            </w:r>
          </w:p>
          <w:p w:rsidR="008D1525" w:rsidRDefault="008D1525" w:rsidP="008D1525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8D1525" w:rsidRDefault="008D1525" w:rsidP="008D1525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8D1525" w:rsidRDefault="008D1525" w:rsidP="008D1525">
            <w:pPr>
              <w:ind w:firstLine="0"/>
              <w:jc w:val="left"/>
            </w:pPr>
            <w:r>
              <w:t>Код позиции ИМНС – 05Ф</w:t>
            </w:r>
          </w:p>
        </w:tc>
      </w:tr>
    </w:tbl>
    <w:p w:rsidR="00D364BB" w:rsidRDefault="00D364BB">
      <w: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8"/>
        <w:gridCol w:w="3323"/>
      </w:tblGrid>
      <w:tr w:rsidR="008D1525" w:rsidTr="002B1137">
        <w:tc>
          <w:tcPr>
            <w:tcW w:w="9571" w:type="dxa"/>
            <w:gridSpan w:val="2"/>
          </w:tcPr>
          <w:p w:rsidR="008D1525" w:rsidRDefault="008D1525" w:rsidP="008D1525">
            <w:pPr>
              <w:ind w:firstLine="0"/>
              <w:jc w:val="left"/>
            </w:pPr>
            <w:r w:rsidRPr="0012034B">
              <w:lastRenderedPageBreak/>
              <w:t>Оплата дополнительных выходных дней для ухода за детьми-инвалидами</w:t>
            </w:r>
          </w:p>
        </w:tc>
      </w:tr>
      <w:tr w:rsidR="008D1525" w:rsidTr="002B1137">
        <w:tc>
          <w:tcPr>
            <w:tcW w:w="6248" w:type="dxa"/>
          </w:tcPr>
          <w:p w:rsidR="008D1525" w:rsidRDefault="008D1525" w:rsidP="008D1525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222057DE" wp14:editId="4DD79718">
                  <wp:extent cx="3830400" cy="25164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8D1525" w:rsidRDefault="008D1525" w:rsidP="008D1525">
            <w:pPr>
              <w:ind w:firstLine="0"/>
              <w:jc w:val="left"/>
            </w:pPr>
            <w:r>
              <w:t>Мнемокод – любой.</w:t>
            </w:r>
          </w:p>
          <w:p w:rsidR="008D1525" w:rsidRDefault="008D1525" w:rsidP="008D1525">
            <w:pPr>
              <w:ind w:firstLine="0"/>
              <w:jc w:val="left"/>
            </w:pPr>
            <w:r>
              <w:t>Вид – Расход.</w:t>
            </w:r>
          </w:p>
          <w:p w:rsidR="008D1525" w:rsidRDefault="008D1525" w:rsidP="008D1525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8D1525" w:rsidRDefault="008D1525" w:rsidP="008D1525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8D1525" w:rsidRDefault="008D1525" w:rsidP="008D1525">
            <w:pPr>
              <w:ind w:firstLine="0"/>
              <w:jc w:val="left"/>
            </w:pPr>
            <w:r>
              <w:t>Код позиции ИМНС – 08Ф</w:t>
            </w:r>
          </w:p>
        </w:tc>
      </w:tr>
      <w:tr w:rsidR="008D1525" w:rsidTr="002B1137">
        <w:tc>
          <w:tcPr>
            <w:tcW w:w="9571" w:type="dxa"/>
            <w:gridSpan w:val="2"/>
          </w:tcPr>
          <w:p w:rsidR="008D1525" w:rsidRDefault="008D1525" w:rsidP="008D1525">
            <w:pPr>
              <w:ind w:firstLine="0"/>
              <w:jc w:val="left"/>
            </w:pPr>
            <w:r w:rsidRPr="0012034B">
              <w:t>Страховые взносы, исчисленные на оплату дополнительных выходных дней для ухода за детьми-инвалидами</w:t>
            </w:r>
          </w:p>
        </w:tc>
      </w:tr>
      <w:tr w:rsidR="008D1525" w:rsidTr="002B1137">
        <w:tc>
          <w:tcPr>
            <w:tcW w:w="6248" w:type="dxa"/>
          </w:tcPr>
          <w:p w:rsidR="008D1525" w:rsidRDefault="008D1525" w:rsidP="008D1525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62CC5D71" wp14:editId="55299D34">
                  <wp:extent cx="3830400" cy="25164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8D1525" w:rsidRDefault="008D1525" w:rsidP="008D1525">
            <w:pPr>
              <w:ind w:firstLine="0"/>
              <w:jc w:val="left"/>
            </w:pPr>
            <w:r>
              <w:t>Мнемокод – любой.</w:t>
            </w:r>
          </w:p>
          <w:p w:rsidR="008D1525" w:rsidRDefault="008D1525" w:rsidP="008D1525">
            <w:pPr>
              <w:ind w:firstLine="0"/>
              <w:jc w:val="left"/>
            </w:pPr>
            <w:r>
              <w:t>Вид – Расход.</w:t>
            </w:r>
          </w:p>
          <w:p w:rsidR="008D1525" w:rsidRDefault="008D1525" w:rsidP="008D1525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8D1525" w:rsidRDefault="008D1525" w:rsidP="008D1525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8D1525" w:rsidRDefault="008D1525" w:rsidP="008D1525">
            <w:pPr>
              <w:ind w:firstLine="0"/>
              <w:jc w:val="left"/>
            </w:pPr>
            <w:r>
              <w:t>Код позиции ИМНС – 08ВФ</w:t>
            </w:r>
          </w:p>
          <w:p w:rsidR="008D1525" w:rsidRDefault="008D1525" w:rsidP="008D1525">
            <w:pPr>
              <w:ind w:firstLine="0"/>
              <w:jc w:val="left"/>
            </w:pPr>
            <w:r>
              <w:t>(«В» - русская прописная буква)</w:t>
            </w:r>
          </w:p>
        </w:tc>
      </w:tr>
      <w:tr w:rsidR="008D1525" w:rsidTr="002B1137">
        <w:tc>
          <w:tcPr>
            <w:tcW w:w="9571" w:type="dxa"/>
            <w:gridSpan w:val="2"/>
          </w:tcPr>
          <w:p w:rsidR="008D1525" w:rsidRDefault="008D1525" w:rsidP="008D1525">
            <w:pPr>
              <w:ind w:firstLine="0"/>
              <w:jc w:val="left"/>
            </w:pPr>
            <w:r w:rsidRPr="008D1525">
              <w:rPr>
                <w:noProof/>
              </w:rPr>
              <w:t>Социальное пособие на погребение или возмещение стоимости гарантированного перечня услуг по погребению</w:t>
            </w:r>
          </w:p>
        </w:tc>
      </w:tr>
      <w:tr w:rsidR="008D1525" w:rsidTr="000B487B">
        <w:tc>
          <w:tcPr>
            <w:tcW w:w="6248" w:type="dxa"/>
          </w:tcPr>
          <w:p w:rsidR="008D1525" w:rsidRDefault="008D1525" w:rsidP="008D1525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3880B5F9" wp14:editId="3CD1E261">
                  <wp:extent cx="3830400" cy="25164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8D1525" w:rsidRDefault="008D1525" w:rsidP="008D1525">
            <w:pPr>
              <w:ind w:firstLine="0"/>
              <w:jc w:val="left"/>
            </w:pPr>
            <w:r>
              <w:t>Мнемокод – любой.</w:t>
            </w:r>
          </w:p>
          <w:p w:rsidR="008D1525" w:rsidRDefault="008D1525" w:rsidP="008D1525">
            <w:pPr>
              <w:ind w:firstLine="0"/>
              <w:jc w:val="left"/>
            </w:pPr>
            <w:r>
              <w:t>Вид – Расход.</w:t>
            </w:r>
          </w:p>
          <w:p w:rsidR="008D1525" w:rsidRDefault="008D1525" w:rsidP="008D1525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8D1525" w:rsidRDefault="008D1525" w:rsidP="008D1525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8D1525" w:rsidRDefault="008D1525" w:rsidP="008D1525">
            <w:pPr>
              <w:ind w:firstLine="0"/>
              <w:jc w:val="left"/>
            </w:pPr>
            <w:r>
              <w:t>Код позиции ИМНС – 76Ф</w:t>
            </w:r>
          </w:p>
        </w:tc>
      </w:tr>
    </w:tbl>
    <w:p w:rsidR="00D364BB" w:rsidRDefault="00D364BB">
      <w:pPr>
        <w:spacing w:after="200" w:line="276" w:lineRule="auto"/>
        <w:ind w:firstLine="0"/>
        <w:jc w:val="left"/>
        <w:rPr>
          <w:color w:val="009AA6"/>
        </w:rPr>
      </w:pPr>
      <w:r>
        <w:rPr>
          <w:color w:val="009AA6"/>
        </w:rPr>
        <w:br w:type="page"/>
      </w:r>
    </w:p>
    <w:p w:rsidR="00140B0E" w:rsidRPr="00140B0E" w:rsidRDefault="00140B0E" w:rsidP="00140B0E">
      <w:pPr>
        <w:autoSpaceDE w:val="0"/>
        <w:autoSpaceDN w:val="0"/>
        <w:adjustRightInd w:val="0"/>
        <w:spacing w:before="120"/>
        <w:rPr>
          <w:color w:val="009AA6"/>
        </w:rPr>
      </w:pPr>
      <w:r w:rsidRPr="00140B0E">
        <w:rPr>
          <w:color w:val="009AA6"/>
        </w:rPr>
        <w:lastRenderedPageBreak/>
        <w:t xml:space="preserve">Особенности настройки записей словаря для учета начисленных взносов по </w:t>
      </w:r>
      <w:proofErr w:type="spellStart"/>
      <w:r w:rsidRPr="00140B0E">
        <w:rPr>
          <w:color w:val="009AA6"/>
        </w:rPr>
        <w:t>доптарифу</w:t>
      </w:r>
      <w:proofErr w:type="spellEnd"/>
      <w:r w:rsidRPr="00140B0E">
        <w:rPr>
          <w:color w:val="009AA6"/>
        </w:rPr>
        <w:t>.</w:t>
      </w:r>
    </w:p>
    <w:p w:rsidR="00E56518" w:rsidRDefault="00E56518" w:rsidP="00262DE0">
      <w:pPr>
        <w:pStyle w:val="22"/>
      </w:pPr>
      <w:bookmarkStart w:id="25" w:name="_Toc517444722"/>
      <w:r>
        <w:t>Выплаты и удержания</w:t>
      </w:r>
      <w:bookmarkEnd w:id="25"/>
    </w:p>
    <w:p w:rsidR="00E56518" w:rsidRDefault="00E56518" w:rsidP="00E56518">
      <w:pPr>
        <w:ind w:firstLine="709"/>
      </w:pPr>
      <w:r>
        <w:t>Базовое описание настройки записи словаря для расчета взнос</w:t>
      </w:r>
      <w:r w:rsidR="002B4222">
        <w:t>ов</w:t>
      </w:r>
      <w:r>
        <w:t xml:space="preserve"> приведено в инструкции «</w:t>
      </w:r>
      <w:r w:rsidRPr="00F20D4B">
        <w:rPr>
          <w:i/>
        </w:rPr>
        <w:t>П8_Страховые взносы_201</w:t>
      </w:r>
      <w:r w:rsidR="002A001A">
        <w:rPr>
          <w:i/>
        </w:rPr>
        <w:t>8</w:t>
      </w:r>
      <w:r w:rsidRPr="00F20D4B">
        <w:rPr>
          <w:i/>
        </w:rPr>
        <w:t>.docx</w:t>
      </w:r>
      <w:r>
        <w:t>». Взнос</w:t>
      </w:r>
      <w:r w:rsidR="002B4222">
        <w:t>ы</w:t>
      </w:r>
      <w:r>
        <w:t xml:space="preserve"> долж</w:t>
      </w:r>
      <w:r w:rsidR="002B4222">
        <w:t>ны</w:t>
      </w:r>
      <w:r>
        <w:t xml:space="preserve"> быть рассчитан</w:t>
      </w:r>
      <w:r w:rsidR="002B4222">
        <w:t>ы</w:t>
      </w:r>
      <w:r>
        <w:t xml:space="preserve"> по каждому работнику ежемесячно, по мере начисления выплат в пользу работника.</w:t>
      </w:r>
    </w:p>
    <w:p w:rsidR="00EB26AF" w:rsidRDefault="00E56518" w:rsidP="00E56518">
      <w:pPr>
        <w:ind w:firstLine="709"/>
      </w:pPr>
      <w:r>
        <w:t>Настройк</w:t>
      </w:r>
      <w:r w:rsidR="00EB26AF">
        <w:t>а</w:t>
      </w:r>
      <w:r>
        <w:t xml:space="preserve"> начислений (полностью, частично или вовсе не облагаемых) и взносов </w:t>
      </w:r>
      <w:r w:rsidR="00EB26AF">
        <w:t xml:space="preserve">состоит в указании соответствующих позиций </w:t>
      </w:r>
      <w:r w:rsidR="002A001A">
        <w:t>«</w:t>
      </w:r>
      <w:r w:rsidR="00EB26AF">
        <w:t>Настройки налоговой отчетности</w:t>
      </w:r>
      <w:r w:rsidR="002A001A">
        <w:t>»</w:t>
      </w:r>
      <w:r w:rsidR="00EB26AF">
        <w:t xml:space="preserve"> для записей словаря «Выплаты и удержания».</w:t>
      </w:r>
    </w:p>
    <w:p w:rsidR="00EB26AF" w:rsidRDefault="00EB26AF" w:rsidP="00E56518">
      <w:pPr>
        <w:ind w:firstLine="709"/>
      </w:pPr>
      <w:r>
        <w:t>Например: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2"/>
        <w:gridCol w:w="84"/>
        <w:gridCol w:w="1435"/>
      </w:tblGrid>
      <w:tr w:rsidR="00EB26AF" w:rsidTr="00140B0E">
        <w:tc>
          <w:tcPr>
            <w:tcW w:w="8104" w:type="dxa"/>
            <w:gridSpan w:val="2"/>
          </w:tcPr>
          <w:p w:rsidR="00EB26AF" w:rsidRDefault="00EB26AF" w:rsidP="004222A1">
            <w:pPr>
              <w:spacing w:after="120"/>
              <w:ind w:firstLine="0"/>
            </w:pPr>
            <w:r>
              <w:t>Выплаты, полность</w:t>
            </w:r>
            <w:r w:rsidR="008D1525">
              <w:t>ю облагаемые взносами на ОСС</w:t>
            </w:r>
          </w:p>
        </w:tc>
        <w:tc>
          <w:tcPr>
            <w:tcW w:w="1467" w:type="dxa"/>
          </w:tcPr>
          <w:p w:rsidR="00EB26AF" w:rsidRDefault="00EB26AF" w:rsidP="004222A1">
            <w:pPr>
              <w:spacing w:after="120"/>
              <w:ind w:firstLine="0"/>
            </w:pPr>
          </w:p>
        </w:tc>
      </w:tr>
      <w:tr w:rsidR="00EB26AF" w:rsidTr="004222A1">
        <w:tc>
          <w:tcPr>
            <w:tcW w:w="9571" w:type="dxa"/>
            <w:gridSpan w:val="3"/>
          </w:tcPr>
          <w:p w:rsidR="00EB26AF" w:rsidRDefault="008D1525" w:rsidP="004222A1">
            <w:pPr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 wp14:anchorId="6CAE365D" wp14:editId="726871BD">
                  <wp:extent cx="5940425" cy="579120"/>
                  <wp:effectExtent l="19050" t="19050" r="317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79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6AF" w:rsidTr="00140B0E">
        <w:tc>
          <w:tcPr>
            <w:tcW w:w="8104" w:type="dxa"/>
            <w:gridSpan w:val="2"/>
          </w:tcPr>
          <w:p w:rsidR="00EB26AF" w:rsidRDefault="00EB26AF" w:rsidP="004222A1">
            <w:pPr>
              <w:spacing w:after="120"/>
              <w:ind w:firstLine="0"/>
              <w:rPr>
                <w:noProof/>
              </w:rPr>
            </w:pPr>
            <w:r w:rsidRPr="00F20D4B">
              <w:t xml:space="preserve">Выплаты, полностью </w:t>
            </w:r>
            <w:r>
              <w:t xml:space="preserve">НЕ </w:t>
            </w:r>
            <w:r w:rsidR="008D1525">
              <w:t>облагаемые взносами на ОСС</w:t>
            </w:r>
          </w:p>
        </w:tc>
        <w:tc>
          <w:tcPr>
            <w:tcW w:w="1467" w:type="dxa"/>
          </w:tcPr>
          <w:p w:rsidR="00EB26AF" w:rsidRDefault="00EB26AF" w:rsidP="004222A1">
            <w:pPr>
              <w:spacing w:after="120"/>
              <w:ind w:firstLine="0"/>
            </w:pPr>
          </w:p>
        </w:tc>
      </w:tr>
      <w:tr w:rsidR="00EB26AF" w:rsidTr="004222A1">
        <w:tc>
          <w:tcPr>
            <w:tcW w:w="9571" w:type="dxa"/>
            <w:gridSpan w:val="3"/>
          </w:tcPr>
          <w:p w:rsidR="00EB26AF" w:rsidRDefault="008D1525" w:rsidP="004222A1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2BE0457D" wp14:editId="55D6A08E">
                  <wp:extent cx="5940425" cy="591185"/>
                  <wp:effectExtent l="19050" t="19050" r="317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911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CBD" w:rsidTr="004222A1">
        <w:tc>
          <w:tcPr>
            <w:tcW w:w="9571" w:type="dxa"/>
            <w:gridSpan w:val="3"/>
          </w:tcPr>
          <w:p w:rsidR="00770CBD" w:rsidRDefault="00770CBD" w:rsidP="00770CBD">
            <w:pPr>
              <w:spacing w:after="120"/>
              <w:ind w:firstLine="0"/>
            </w:pPr>
            <w:r w:rsidRPr="00F20D4B">
              <w:t xml:space="preserve">Выплаты, </w:t>
            </w:r>
            <w:r>
              <w:t xml:space="preserve">частично </w:t>
            </w:r>
            <w:r w:rsidRPr="00F20D4B">
              <w:t>облагаемые взносами на ОСС</w:t>
            </w:r>
            <w:r>
              <w:t xml:space="preserve"> (материальная помощь работникам)</w:t>
            </w:r>
          </w:p>
        </w:tc>
      </w:tr>
      <w:tr w:rsidR="00770CBD" w:rsidTr="004222A1">
        <w:tc>
          <w:tcPr>
            <w:tcW w:w="9571" w:type="dxa"/>
            <w:gridSpan w:val="3"/>
          </w:tcPr>
          <w:p w:rsidR="00770CBD" w:rsidRPr="00F20D4B" w:rsidRDefault="00770CBD" w:rsidP="00770CBD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25DA40C1" wp14:editId="40F2E56F">
                  <wp:extent cx="5940425" cy="553720"/>
                  <wp:effectExtent l="19050" t="19050" r="317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53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CBD" w:rsidTr="004222A1">
        <w:tc>
          <w:tcPr>
            <w:tcW w:w="9571" w:type="dxa"/>
            <w:gridSpan w:val="3"/>
          </w:tcPr>
          <w:p w:rsidR="00770CBD" w:rsidRDefault="00770CBD" w:rsidP="00770CBD">
            <w:pPr>
              <w:ind w:firstLine="0"/>
              <w:jc w:val="left"/>
            </w:pPr>
            <w:r>
              <w:rPr>
                <w:noProof/>
              </w:rPr>
              <w:t>П</w:t>
            </w:r>
            <w:r w:rsidRPr="009D5DEF">
              <w:rPr>
                <w:noProof/>
              </w:rPr>
              <w:t>особи</w:t>
            </w:r>
            <w:r>
              <w:rPr>
                <w:noProof/>
              </w:rPr>
              <w:t>е</w:t>
            </w:r>
            <w:r w:rsidRPr="009D5DEF">
              <w:rPr>
                <w:noProof/>
              </w:rPr>
              <w:t xml:space="preserve"> по временной нетрудоспособности за счет средств на </w:t>
            </w:r>
            <w:r>
              <w:rPr>
                <w:noProof/>
              </w:rPr>
              <w:t>ОСС</w:t>
            </w:r>
          </w:p>
        </w:tc>
      </w:tr>
      <w:tr w:rsidR="00770CBD" w:rsidTr="004222A1">
        <w:tc>
          <w:tcPr>
            <w:tcW w:w="9571" w:type="dxa"/>
            <w:gridSpan w:val="3"/>
          </w:tcPr>
          <w:p w:rsidR="00770CBD" w:rsidRDefault="00770CBD" w:rsidP="00770CBD">
            <w:pPr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 wp14:anchorId="4158AB71" wp14:editId="01B5D8E9">
                  <wp:extent cx="5940425" cy="551180"/>
                  <wp:effectExtent l="19050" t="19050" r="3175" b="127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51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CBD" w:rsidTr="004222A1">
        <w:tc>
          <w:tcPr>
            <w:tcW w:w="9571" w:type="dxa"/>
            <w:gridSpan w:val="3"/>
          </w:tcPr>
          <w:p w:rsidR="00770CBD" w:rsidRDefault="00770CBD" w:rsidP="00770CBD">
            <w:pPr>
              <w:ind w:firstLine="0"/>
              <w:jc w:val="left"/>
              <w:rPr>
                <w:noProof/>
              </w:rPr>
            </w:pPr>
            <w:r>
              <w:rPr>
                <w:noProof/>
              </w:rPr>
              <w:t>П</w:t>
            </w:r>
            <w:r w:rsidRPr="009D5DEF">
              <w:rPr>
                <w:noProof/>
              </w:rPr>
              <w:t>особи</w:t>
            </w:r>
            <w:r>
              <w:rPr>
                <w:noProof/>
              </w:rPr>
              <w:t>е</w:t>
            </w:r>
            <w:r w:rsidRPr="009D5DEF">
              <w:rPr>
                <w:noProof/>
              </w:rPr>
              <w:t xml:space="preserve"> по временной нетрудоспособности за счет средств </w:t>
            </w:r>
            <w:r>
              <w:rPr>
                <w:noProof/>
              </w:rPr>
              <w:t>из федерального бюджета</w:t>
            </w:r>
          </w:p>
        </w:tc>
      </w:tr>
      <w:tr w:rsidR="00770CBD" w:rsidTr="004222A1">
        <w:tc>
          <w:tcPr>
            <w:tcW w:w="9571" w:type="dxa"/>
            <w:gridSpan w:val="3"/>
          </w:tcPr>
          <w:p w:rsidR="00770CBD" w:rsidRDefault="00770CBD" w:rsidP="00770CBD">
            <w:pPr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 wp14:anchorId="384F015E" wp14:editId="49F438C2">
                  <wp:extent cx="5940425" cy="549275"/>
                  <wp:effectExtent l="19050" t="19050" r="3175" b="317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49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CBD" w:rsidTr="00140B0E">
        <w:tc>
          <w:tcPr>
            <w:tcW w:w="8016" w:type="dxa"/>
          </w:tcPr>
          <w:p w:rsidR="00770CBD" w:rsidRDefault="00770CBD" w:rsidP="00770CBD">
            <w:pPr>
              <w:spacing w:after="120"/>
              <w:ind w:firstLine="0"/>
            </w:pPr>
            <w:r>
              <w:t>Взнос на ОСС</w:t>
            </w:r>
          </w:p>
        </w:tc>
        <w:tc>
          <w:tcPr>
            <w:tcW w:w="1555" w:type="dxa"/>
            <w:gridSpan w:val="2"/>
          </w:tcPr>
          <w:p w:rsidR="00770CBD" w:rsidRDefault="00770CBD" w:rsidP="00770CBD">
            <w:pPr>
              <w:spacing w:after="120"/>
              <w:ind w:firstLine="0"/>
            </w:pPr>
          </w:p>
        </w:tc>
      </w:tr>
      <w:tr w:rsidR="00770CBD" w:rsidTr="004222A1">
        <w:tc>
          <w:tcPr>
            <w:tcW w:w="9571" w:type="dxa"/>
            <w:gridSpan w:val="3"/>
          </w:tcPr>
          <w:p w:rsidR="00770CBD" w:rsidRDefault="00770CBD" w:rsidP="00770CBD">
            <w:pPr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 wp14:anchorId="39325181" wp14:editId="5A6D9256">
                  <wp:extent cx="5940425" cy="541020"/>
                  <wp:effectExtent l="19050" t="19050" r="317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410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60AD" w:rsidRDefault="003B60AD" w:rsidP="003B60AD">
      <w:pPr>
        <w:pStyle w:val="1"/>
      </w:pPr>
      <w:bookmarkStart w:id="26" w:name="_Toc517444723"/>
      <w:r>
        <w:t>Предварительная настройка разделов</w:t>
      </w:r>
      <w:bookmarkEnd w:id="26"/>
    </w:p>
    <w:p w:rsidR="00FA08DC" w:rsidRDefault="00FA08DC" w:rsidP="00262DE0">
      <w:pPr>
        <w:pStyle w:val="22"/>
      </w:pPr>
      <w:bookmarkStart w:id="27" w:name="Инвалиды"/>
      <w:bookmarkStart w:id="28" w:name="_Toc517444724"/>
      <w:r>
        <w:t>Сотрудники</w:t>
      </w:r>
      <w:bookmarkEnd w:id="28"/>
    </w:p>
    <w:bookmarkEnd w:id="27"/>
    <w:p w:rsidR="00E20A7B" w:rsidRPr="00E20A7B" w:rsidRDefault="00E20A7B" w:rsidP="00FA08DC">
      <w:pPr>
        <w:spacing w:after="120"/>
        <w:ind w:firstLine="709"/>
      </w:pPr>
      <w:r>
        <w:t xml:space="preserve">По признакам «Внешний совместитель» и «Работа по договору ГПХ» все исполнения Сотрудника </w:t>
      </w:r>
      <w:r w:rsidR="008F70A7">
        <w:t xml:space="preserve">(и их суммы) </w:t>
      </w:r>
      <w:r>
        <w:t xml:space="preserve">будут отнесены к </w:t>
      </w:r>
      <w:r w:rsidR="008F70A7">
        <w:t>той или иной категории (внешний совместитель или ГПХ), игнорируя настройки по видам исполнений должностей.</w:t>
      </w:r>
    </w:p>
    <w:p w:rsidR="00FA08DC" w:rsidRDefault="00FA08DC" w:rsidP="00FA08DC">
      <w:pPr>
        <w:spacing w:after="120"/>
        <w:ind w:firstLine="709"/>
      </w:pPr>
      <w:r>
        <w:t>По спецификации «</w:t>
      </w:r>
      <w:r w:rsidR="00770CBD">
        <w:t>Дополнительная информация</w:t>
      </w:r>
      <w:r>
        <w:t xml:space="preserve">» осуществляется отнесение работника к </w:t>
      </w:r>
      <w:r w:rsidR="007727BD">
        <w:t>тому или иному статусу застрахованных лиц.</w:t>
      </w:r>
      <w:r w:rsidR="004C5232">
        <w:t xml:space="preserve"> Пример настройки:</w:t>
      </w:r>
    </w:p>
    <w:p w:rsidR="00770CBD" w:rsidRDefault="00770CBD" w:rsidP="00770CBD">
      <w:pPr>
        <w:spacing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4DDD759" wp14:editId="0D9B40E9">
            <wp:extent cx="2815200" cy="22500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22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4C3" w:rsidRDefault="003974C3" w:rsidP="00F50BB7">
      <w:pPr>
        <w:spacing w:after="120"/>
        <w:ind w:firstLine="709"/>
      </w:pPr>
      <w:r>
        <w:t xml:space="preserve">Если с временно пребывающим иностранцем заключен трудовой договор сроком менее 6 месяцев, то задается значение «1». </w:t>
      </w:r>
      <w:r w:rsidR="007727BD">
        <w:t xml:space="preserve">Отсутствие заданного свойства будет трактоваться, как заключение трудового договора на срок более 6 месяцев. </w:t>
      </w:r>
      <w:r>
        <w:t>Пример настройки: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727BD" w:rsidTr="007727BD">
        <w:tc>
          <w:tcPr>
            <w:tcW w:w="4785" w:type="dxa"/>
          </w:tcPr>
          <w:p w:rsidR="007727BD" w:rsidRDefault="007727BD" w:rsidP="003974C3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0121A8D4" wp14:editId="10747A63">
                  <wp:extent cx="2926800" cy="23400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800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727BD" w:rsidRDefault="007727BD" w:rsidP="003974C3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1DFC8232" wp14:editId="7337C8C3">
                  <wp:extent cx="2926800" cy="23400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800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0A7B" w:rsidRDefault="00E20A7B" w:rsidP="00E20A7B">
      <w:pPr>
        <w:spacing w:after="120"/>
        <w:ind w:firstLine="709"/>
      </w:pPr>
      <w:r>
        <w:t>По спецификации «Сведения об инвалидности» осуществляется отнесение работника к инвалидам и определение реквизитов справки.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20A7B" w:rsidTr="00344FF2">
        <w:tc>
          <w:tcPr>
            <w:tcW w:w="4785" w:type="dxa"/>
          </w:tcPr>
          <w:p w:rsidR="00E20A7B" w:rsidRDefault="00E20A7B" w:rsidP="00344FF2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63D16EB9" wp14:editId="749193FC">
                  <wp:extent cx="2800800" cy="29880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800" cy="29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20A7B" w:rsidRDefault="00E20A7B" w:rsidP="00344FF2">
            <w:pPr>
              <w:spacing w:before="120"/>
              <w:ind w:firstLine="0"/>
              <w:jc w:val="left"/>
            </w:pPr>
            <w:r>
              <w:t xml:space="preserve">Заполнение даты окончания действия справки осуществляется или вручную пользователем, или автоматически при увольнении работника (на основании системной настройки </w:t>
            </w:r>
            <w:r>
              <w:br/>
            </w:r>
            <w:r w:rsidRPr="009E2E34">
              <w:t>1</w:t>
            </w:r>
            <w:r>
              <w:t> </w:t>
            </w:r>
            <w:r w:rsidRPr="009E2E34">
              <w:t>633</w:t>
            </w:r>
            <w:r>
              <w:t xml:space="preserve"> </w:t>
            </w:r>
            <w:r w:rsidRPr="009E2E34">
              <w:t>ClientPersons_CloseDisablment</w:t>
            </w:r>
            <w:r>
              <w:t>).</w:t>
            </w:r>
          </w:p>
        </w:tc>
      </w:tr>
    </w:tbl>
    <w:p w:rsidR="00F50BB7" w:rsidRDefault="00F50BB7" w:rsidP="007727BD">
      <w:pPr>
        <w:spacing w:before="240" w:after="120"/>
        <w:ind w:firstLine="709"/>
      </w:pPr>
      <w:r>
        <w:lastRenderedPageBreak/>
        <w:t>По спецификации «Персональные документы» осуществляется отнесение работника к категории лиц, в отношении которых осуществляются выплаты пособий за счет средств федерального бюджета. Пример настройки:</w:t>
      </w:r>
    </w:p>
    <w:p w:rsidR="00F50BB7" w:rsidRDefault="00F50BB7" w:rsidP="00770CBD">
      <w:pPr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749D8D34" wp14:editId="43E179EC">
            <wp:extent cx="2649600" cy="24012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496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BB7" w:rsidRDefault="00F50BB7" w:rsidP="00F50BB7">
      <w:pPr>
        <w:spacing w:after="120"/>
        <w:ind w:firstLine="709"/>
      </w:pPr>
      <w:r>
        <w:t>Документ должен действовать на периоде его применения:</w:t>
      </w:r>
    </w:p>
    <w:p w:rsidR="00F50BB7" w:rsidRDefault="00F50BB7" w:rsidP="00F50BB7">
      <w:pPr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59B880FF" wp14:editId="5A1DACEA">
            <wp:extent cx="2649600" cy="871200"/>
            <wp:effectExtent l="19050" t="19050" r="0" b="571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49600" cy="871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50BB7" w:rsidRDefault="00F50BB7" w:rsidP="00F50BB7">
      <w:pPr>
        <w:spacing w:after="120"/>
        <w:ind w:firstLine="709"/>
      </w:pPr>
      <w:r>
        <w:t>В одном и том же месяце отчетного периода работник может быть отнесен только к одной категории</w:t>
      </w:r>
      <w:r w:rsidRPr="00F50BB7">
        <w:t xml:space="preserve"> </w:t>
      </w:r>
      <w:r>
        <w:t>лиц, в отношении которых осуществляются выплаты пособий за счет средств федерального бюджета.</w:t>
      </w:r>
    </w:p>
    <w:p w:rsidR="00157926" w:rsidRDefault="00157926" w:rsidP="00262DE0">
      <w:pPr>
        <w:pStyle w:val="22"/>
      </w:pPr>
      <w:bookmarkStart w:id="29" w:name="_Toc517444725"/>
      <w:r>
        <w:t>Штатные подразделения</w:t>
      </w:r>
      <w:bookmarkEnd w:id="29"/>
    </w:p>
    <w:p w:rsidR="004B43C7" w:rsidRDefault="004B43C7" w:rsidP="004B43C7">
      <w:pPr>
        <w:ind w:firstLine="709"/>
      </w:pPr>
      <w:r>
        <w:t>Записи словаря используются для формирования отчета в случае, если обособленное подразделение подает отчетность за себя.</w:t>
      </w:r>
    </w:p>
    <w:p w:rsidR="004B43C7" w:rsidRDefault="004B43C7" w:rsidP="004B43C7">
      <w:pPr>
        <w:spacing w:after="120"/>
        <w:ind w:firstLine="709"/>
      </w:pPr>
      <w:r>
        <w:t>В заголовке записи словаря задаются следующие реквизиты ОП:</w:t>
      </w:r>
    </w:p>
    <w:p w:rsidR="004B43C7" w:rsidRDefault="004B43C7" w:rsidP="004B43C7">
      <w:pPr>
        <w:ind w:firstLine="0"/>
        <w:jc w:val="center"/>
        <w:rPr>
          <w:color w:val="009AA6"/>
        </w:rPr>
      </w:pPr>
      <w:r>
        <w:rPr>
          <w:noProof/>
        </w:rPr>
        <w:drawing>
          <wp:inline distT="0" distB="0" distL="0" distR="0" wp14:anchorId="1815DA60" wp14:editId="19676367">
            <wp:extent cx="4153670" cy="1477010"/>
            <wp:effectExtent l="19050" t="1905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1535" t="50318" r="1613" b="13766"/>
                    <a:stretch/>
                  </pic:blipFill>
                  <pic:spPr bwMode="auto">
                    <a:xfrm>
                      <a:off x="0" y="0"/>
                      <a:ext cx="4156117" cy="1477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3C7" w:rsidRPr="004B43C7" w:rsidRDefault="004B43C7" w:rsidP="004B43C7">
      <w:pPr>
        <w:spacing w:before="120"/>
        <w:ind w:firstLine="709"/>
      </w:pPr>
      <w:r w:rsidRPr="004B43C7">
        <w:t>Группа полей «</w:t>
      </w:r>
      <w:r>
        <w:t>Обособленное подразделение</w:t>
      </w:r>
      <w:r w:rsidRPr="004B43C7">
        <w:t>»</w:t>
      </w:r>
    </w:p>
    <w:p w:rsidR="004B43C7" w:rsidRPr="004B43C7" w:rsidRDefault="004B43C7" w:rsidP="004B43C7">
      <w:pPr>
        <w:ind w:firstLine="709"/>
        <w:rPr>
          <w:color w:val="009AA6"/>
        </w:rPr>
      </w:pPr>
      <w:r w:rsidRPr="00F663BB">
        <w:rPr>
          <w:color w:val="009AA6"/>
        </w:rPr>
        <w:t>Код ОКАТО</w:t>
      </w:r>
      <w:r w:rsidRPr="004B43C7">
        <w:t xml:space="preserve"> – не актуальное, не используется</w:t>
      </w:r>
      <w:r>
        <w:t>.</w:t>
      </w:r>
    </w:p>
    <w:p w:rsidR="004B43C7" w:rsidRPr="004B43C7" w:rsidRDefault="004B43C7" w:rsidP="004B43C7">
      <w:pPr>
        <w:ind w:firstLine="709"/>
        <w:rPr>
          <w:color w:val="009AA6"/>
        </w:rPr>
      </w:pPr>
      <w:r w:rsidRPr="00F663BB">
        <w:rPr>
          <w:color w:val="009AA6"/>
        </w:rPr>
        <w:t>Код ОКТМО</w:t>
      </w:r>
      <w:r w:rsidRPr="004B43C7">
        <w:rPr>
          <w:color w:val="009AA6"/>
        </w:rPr>
        <w:t xml:space="preserve"> </w:t>
      </w:r>
      <w:r w:rsidRPr="004B43C7">
        <w:t xml:space="preserve">– </w:t>
      </w:r>
      <w:r w:rsidR="008F70A7" w:rsidRPr="004B43C7">
        <w:t>не используется</w:t>
      </w:r>
      <w:r>
        <w:t>.</w:t>
      </w:r>
    </w:p>
    <w:p w:rsidR="004B43C7" w:rsidRDefault="004B43C7" w:rsidP="004B43C7">
      <w:pPr>
        <w:ind w:firstLine="709"/>
      </w:pPr>
      <w:r w:rsidRPr="00F663BB">
        <w:rPr>
          <w:color w:val="009AA6"/>
        </w:rPr>
        <w:t>КПП</w:t>
      </w:r>
      <w:r w:rsidRPr="004B43C7">
        <w:rPr>
          <w:color w:val="009AA6"/>
        </w:rPr>
        <w:t xml:space="preserve"> </w:t>
      </w:r>
      <w:r w:rsidRPr="004B43C7">
        <w:t>– КПП ОП</w:t>
      </w:r>
      <w:r>
        <w:t>.</w:t>
      </w:r>
    </w:p>
    <w:p w:rsidR="004B43C7" w:rsidRPr="004B43C7" w:rsidRDefault="004B43C7" w:rsidP="004B43C7">
      <w:pPr>
        <w:ind w:firstLine="709"/>
        <w:rPr>
          <w:color w:val="009AA6"/>
        </w:rPr>
      </w:pPr>
      <w:r w:rsidRPr="004B43C7">
        <w:rPr>
          <w:color w:val="009AA6"/>
        </w:rPr>
        <w:t>Территориальный орган ФСС</w:t>
      </w:r>
      <w:r>
        <w:t xml:space="preserve"> – </w:t>
      </w:r>
      <w:r w:rsidR="002B4222">
        <w:t>не используется</w:t>
      </w:r>
      <w:r>
        <w:t>.</w:t>
      </w:r>
    </w:p>
    <w:p w:rsidR="004B43C7" w:rsidRDefault="004B43C7" w:rsidP="004B43C7">
      <w:pPr>
        <w:ind w:firstLine="709"/>
      </w:pPr>
      <w:r w:rsidRPr="00F663BB">
        <w:rPr>
          <w:color w:val="009AA6"/>
        </w:rPr>
        <w:t>Дополнительный код ФСС</w:t>
      </w:r>
      <w:r>
        <w:t xml:space="preserve"> - </w:t>
      </w:r>
      <w:r w:rsidR="002B4222">
        <w:t>не используется</w:t>
      </w:r>
      <w:r>
        <w:t>.</w:t>
      </w:r>
    </w:p>
    <w:p w:rsidR="004B43C7" w:rsidRDefault="004B43C7" w:rsidP="004B43C7">
      <w:pPr>
        <w:ind w:firstLine="709"/>
      </w:pPr>
      <w:r w:rsidRPr="00F663BB">
        <w:rPr>
          <w:color w:val="009AA6"/>
        </w:rPr>
        <w:t>Код подчиненности</w:t>
      </w:r>
      <w:r>
        <w:t xml:space="preserve"> – </w:t>
      </w:r>
      <w:r w:rsidR="002B4222">
        <w:t>не используется</w:t>
      </w:r>
      <w:r>
        <w:t>.</w:t>
      </w:r>
    </w:p>
    <w:p w:rsidR="004B43C7" w:rsidRDefault="004B43C7" w:rsidP="004B43C7">
      <w:pPr>
        <w:ind w:firstLine="709"/>
      </w:pPr>
      <w:r w:rsidRPr="002B4222">
        <w:rPr>
          <w:color w:val="009AA6"/>
        </w:rPr>
        <w:t>Районный коэффициент</w:t>
      </w:r>
      <w:r>
        <w:t xml:space="preserve"> – не используется.</w:t>
      </w:r>
    </w:p>
    <w:p w:rsidR="004B43C7" w:rsidRDefault="004B43C7" w:rsidP="004B43C7">
      <w:pPr>
        <w:ind w:firstLine="709"/>
      </w:pPr>
      <w:r w:rsidRPr="00F663BB">
        <w:rPr>
          <w:color w:val="009AA6"/>
        </w:rPr>
        <w:t xml:space="preserve">Код </w:t>
      </w:r>
      <w:r>
        <w:rPr>
          <w:color w:val="009AA6"/>
        </w:rPr>
        <w:t>ИФНС</w:t>
      </w:r>
      <w:r>
        <w:t xml:space="preserve"> – </w:t>
      </w:r>
      <w:r w:rsidR="008F70A7" w:rsidRPr="004B43C7">
        <w:t>не используется</w:t>
      </w:r>
      <w:r w:rsidR="008D1401">
        <w:t>.</w:t>
      </w:r>
    </w:p>
    <w:p w:rsidR="004B43C7" w:rsidRDefault="004B43C7" w:rsidP="004B43C7">
      <w:pPr>
        <w:ind w:firstLine="709"/>
      </w:pPr>
      <w:r w:rsidRPr="002C4593">
        <w:rPr>
          <w:color w:val="009AA6"/>
        </w:rPr>
        <w:lastRenderedPageBreak/>
        <w:t>Работа в сельской местности</w:t>
      </w:r>
      <w:r>
        <w:t xml:space="preserve"> – </w:t>
      </w:r>
      <w:bookmarkStart w:id="30" w:name="OLE_LINK1"/>
      <w:bookmarkStart w:id="31" w:name="OLE_LINK2"/>
      <w:r>
        <w:t>не используется</w:t>
      </w:r>
      <w:bookmarkEnd w:id="30"/>
      <w:bookmarkEnd w:id="31"/>
      <w:r>
        <w:t>.</w:t>
      </w:r>
    </w:p>
    <w:p w:rsidR="004B43C7" w:rsidRDefault="004B43C7" w:rsidP="004B43C7">
      <w:pPr>
        <w:ind w:firstLine="709"/>
      </w:pPr>
      <w:r w:rsidRPr="002C4593">
        <w:rPr>
          <w:color w:val="009AA6"/>
        </w:rPr>
        <w:t>Дополнительный тариф солидарной части ПФР</w:t>
      </w:r>
      <w:r>
        <w:t xml:space="preserve"> –</w:t>
      </w:r>
      <w:r w:rsidR="008D1401">
        <w:t xml:space="preserve"> </w:t>
      </w:r>
      <w:r w:rsidR="002B1137" w:rsidRPr="002B1137">
        <w:t>используется</w:t>
      </w:r>
      <w:r w:rsidR="008D1401">
        <w:t xml:space="preserve"> при определении ОУТ работника</w:t>
      </w:r>
      <w:r w:rsidR="002C4593">
        <w:t>.</w:t>
      </w:r>
    </w:p>
    <w:p w:rsidR="00873E20" w:rsidRDefault="00873E20" w:rsidP="004B43C7">
      <w:pPr>
        <w:spacing w:before="120"/>
        <w:ind w:firstLine="709"/>
      </w:pPr>
      <w:r>
        <w:t>В спецификации «</w:t>
      </w:r>
      <w:r w:rsidR="000E07BD">
        <w:t>Подписывающие лица» задаются хроникальные записи, соответствующие периоду действия подписи должностных лиц: главного бухгалтера и руководителя ОП</w:t>
      </w:r>
      <w:r w:rsidR="00140B0E">
        <w:t xml:space="preserve"> (используется в других отчетах)</w:t>
      </w:r>
      <w:r w:rsidR="000E07BD">
        <w:t xml:space="preserve">. Спецификация аналогична </w:t>
      </w:r>
      <w:hyperlink w:anchor="ПодписЛица" w:history="1">
        <w:r w:rsidR="000E07BD" w:rsidRPr="000E07BD">
          <w:rPr>
            <w:rStyle w:val="a6"/>
          </w:rPr>
          <w:t>описанной выше</w:t>
        </w:r>
      </w:hyperlink>
      <w:r w:rsidR="000E07BD">
        <w:t xml:space="preserve"> спецификации записи словаря «Списки подразделений»:</w:t>
      </w:r>
    </w:p>
    <w:p w:rsidR="00873E20" w:rsidRDefault="000E07BD" w:rsidP="00873E20">
      <w:pPr>
        <w:spacing w:before="120"/>
        <w:ind w:firstLine="0"/>
        <w:jc w:val="center"/>
      </w:pPr>
      <w:r>
        <w:rPr>
          <w:noProof/>
        </w:rPr>
        <w:drawing>
          <wp:inline distT="0" distB="0" distL="0" distR="0" wp14:anchorId="2E5D27AF" wp14:editId="46C82011">
            <wp:extent cx="5940425" cy="746125"/>
            <wp:effectExtent l="19050" t="1905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5126D" w:rsidRPr="00405548" w:rsidRDefault="007040D5" w:rsidP="00A04280">
      <w:pPr>
        <w:pStyle w:val="1"/>
      </w:pPr>
      <w:bookmarkStart w:id="32" w:name="_Toc517444726"/>
      <w:bookmarkEnd w:id="8"/>
      <w:r>
        <w:t>Порядок работы в разделе «Отчетность в фонды»</w:t>
      </w:r>
      <w:bookmarkEnd w:id="32"/>
    </w:p>
    <w:p w:rsidR="007040D5" w:rsidRDefault="007040D5" w:rsidP="00262DE0">
      <w:pPr>
        <w:pStyle w:val="22"/>
      </w:pPr>
      <w:bookmarkStart w:id="33" w:name="_Toc517444727"/>
      <w:r>
        <w:t>Добавление заголовка отчета</w:t>
      </w:r>
      <w:bookmarkEnd w:id="33"/>
    </w:p>
    <w:p w:rsidR="007040D5" w:rsidRDefault="007040D5" w:rsidP="007040D5">
      <w:pPr>
        <w:ind w:firstLine="709"/>
      </w:pPr>
      <w:r>
        <w:t xml:space="preserve">Добавление заголовка записи отчета осуществляется по действию контекстного меню «Добавить». На </w:t>
      </w:r>
      <w:r w:rsidR="00A70856">
        <w:t>форме параметров задаются параметры, необходимые для формирования сведений и печати/выгрузки отчета.</w:t>
      </w:r>
    </w:p>
    <w:p w:rsidR="00A70856" w:rsidRPr="00A70856" w:rsidRDefault="00A70856" w:rsidP="00A70856">
      <w:pPr>
        <w:spacing w:before="120"/>
        <w:ind w:firstLine="709"/>
      </w:pPr>
      <w:r w:rsidRPr="00A70856">
        <w:t>Закладка «Отчет»</w:t>
      </w:r>
    </w:p>
    <w:p w:rsidR="0037259A" w:rsidRDefault="00AE5F43" w:rsidP="00ED5931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55C6FADD" wp14:editId="7D04D7CD">
            <wp:extent cx="4510800" cy="2689200"/>
            <wp:effectExtent l="19050" t="19050" r="444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10800" cy="2689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D5931" w:rsidRDefault="00ED5931" w:rsidP="00ED5931">
      <w:r w:rsidRPr="00ED5931">
        <w:rPr>
          <w:color w:val="009AA6"/>
        </w:rPr>
        <w:t>Тип отчета</w:t>
      </w:r>
      <w:r>
        <w:t xml:space="preserve"> – </w:t>
      </w:r>
      <w:r w:rsidR="00AE5F43">
        <w:t>Регистр учета взносов</w:t>
      </w:r>
      <w:r w:rsidR="008626B3">
        <w:t>.</w:t>
      </w:r>
    </w:p>
    <w:p w:rsidR="00ED5931" w:rsidRDefault="00ED5931" w:rsidP="00ED5931">
      <w:r w:rsidRPr="00ED5931">
        <w:rPr>
          <w:color w:val="009AA6"/>
        </w:rPr>
        <w:t>Обслуживаемая организация</w:t>
      </w:r>
      <w:r>
        <w:t xml:space="preserve"> – организация, от имени которой составляется отчет, ссылка на словарь «Контрагенты»</w:t>
      </w:r>
    </w:p>
    <w:p w:rsidR="00ED5931" w:rsidRDefault="00ED5931" w:rsidP="00ED5931">
      <w:r w:rsidRPr="00ED5931">
        <w:rPr>
          <w:color w:val="009AA6"/>
        </w:rPr>
        <w:t>Тип периода</w:t>
      </w:r>
      <w:r>
        <w:t xml:space="preserve"> – тип периода мониторинга </w:t>
      </w:r>
      <w:r w:rsidR="00AE5F43">
        <w:t>годовой</w:t>
      </w:r>
      <w:r>
        <w:t xml:space="preserve"> отчетности, ссылка на словарь «Типы периодов мониторинга»</w:t>
      </w:r>
    </w:p>
    <w:p w:rsidR="00ED5931" w:rsidRDefault="00ED5931" w:rsidP="00ED5931">
      <w:r w:rsidRPr="00ED5931">
        <w:rPr>
          <w:color w:val="009AA6"/>
        </w:rPr>
        <w:t>Отчетный период С-По</w:t>
      </w:r>
      <w:r>
        <w:t xml:space="preserve"> – </w:t>
      </w:r>
      <w:r w:rsidR="00AE5F43">
        <w:t>год</w:t>
      </w:r>
      <w:r>
        <w:t>, за который предоставляется отчет, ссылка на спецификацию словаря «Типы периодов мониторинга».</w:t>
      </w:r>
    </w:p>
    <w:p w:rsidR="00ED5931" w:rsidRDefault="00ED5931" w:rsidP="00ED5931">
      <w:r w:rsidRPr="00ED5931">
        <w:rPr>
          <w:color w:val="009AA6"/>
        </w:rPr>
        <w:t>Дата формирования</w:t>
      </w:r>
      <w:r>
        <w:t xml:space="preserve"> – дата составления отчета.</w:t>
      </w:r>
    </w:p>
    <w:p w:rsidR="007040D5" w:rsidRDefault="00ED5931" w:rsidP="0037259A">
      <w:r w:rsidRPr="00ED5931">
        <w:rPr>
          <w:color w:val="009AA6"/>
        </w:rPr>
        <w:t xml:space="preserve">Подразделение </w:t>
      </w:r>
      <w:r>
        <w:t xml:space="preserve">– обособленное подразделение, от имени которого составляется отчет (в случае, если ОП соответствует одному ШП), ссылка на </w:t>
      </w:r>
      <w:r w:rsidR="00EB678E">
        <w:t xml:space="preserve">раздел </w:t>
      </w:r>
      <w:r>
        <w:t>«Штатные подразделения».</w:t>
      </w:r>
    </w:p>
    <w:p w:rsidR="00ED5931" w:rsidRDefault="00ED5931" w:rsidP="00ED5931">
      <w:r>
        <w:rPr>
          <w:color w:val="009AA6"/>
        </w:rPr>
        <w:t>Список п</w:t>
      </w:r>
      <w:r w:rsidRPr="00ED5931">
        <w:rPr>
          <w:color w:val="009AA6"/>
        </w:rPr>
        <w:t>одразделени</w:t>
      </w:r>
      <w:r w:rsidR="00EB678E">
        <w:rPr>
          <w:color w:val="009AA6"/>
        </w:rPr>
        <w:t>й</w:t>
      </w:r>
      <w:r w:rsidRPr="00ED5931">
        <w:rPr>
          <w:color w:val="009AA6"/>
        </w:rPr>
        <w:t xml:space="preserve"> </w:t>
      </w:r>
      <w:r>
        <w:t>– список штатных подразделений, соответствующих одному обособленное подразделени</w:t>
      </w:r>
      <w:r w:rsidR="00EB678E">
        <w:t>ю</w:t>
      </w:r>
      <w:r>
        <w:t>, от имени которого составляется отчет</w:t>
      </w:r>
      <w:r w:rsidR="00EB678E">
        <w:t xml:space="preserve">, либо </w:t>
      </w:r>
      <w:r w:rsidR="00EB678E">
        <w:lastRenderedPageBreak/>
        <w:t>список, соответствующий головной организации (организация, за исключением ОП)</w:t>
      </w:r>
      <w:r>
        <w:t xml:space="preserve">, ссылка на </w:t>
      </w:r>
      <w:r w:rsidR="00EB678E">
        <w:t xml:space="preserve">словарь </w:t>
      </w:r>
      <w:r>
        <w:t>«</w:t>
      </w:r>
      <w:r w:rsidR="00EB678E">
        <w:t>Списки подразделений</w:t>
      </w:r>
      <w:r>
        <w:t>».</w:t>
      </w:r>
    </w:p>
    <w:p w:rsidR="00350B2C" w:rsidRDefault="00350B2C" w:rsidP="00350B2C">
      <w:r>
        <w:t>Для усечения выборки сотрудников, подлежащих включению в отчет, по списку исполнений должностей, определяемому пользователем, имеются два необязательных параметра, представляющие собой типовую комбинацию, использующуюся в Системе:</w:t>
      </w:r>
    </w:p>
    <w:p w:rsidR="00350B2C" w:rsidRDefault="00350B2C" w:rsidP="00350B2C">
      <w:r w:rsidRPr="00752DED">
        <w:rPr>
          <w:color w:val="009AA6"/>
        </w:rPr>
        <w:t>Группа исполнений -</w:t>
      </w:r>
      <w:r>
        <w:t xml:space="preserve"> ссылка на словарь «Группы исполнений должностей»;</w:t>
      </w:r>
    </w:p>
    <w:p w:rsidR="00350B2C" w:rsidRDefault="00350B2C" w:rsidP="00350B2C">
      <w:r w:rsidRPr="00752DED">
        <w:rPr>
          <w:color w:val="009AA6"/>
        </w:rPr>
        <w:t>Исключить</w:t>
      </w:r>
      <w:r>
        <w:t xml:space="preserve"> - логический, значение по умолчанию = «Нет».</w:t>
      </w:r>
    </w:p>
    <w:p w:rsidR="00BC1F5B" w:rsidRDefault="00EB678E" w:rsidP="0037259A">
      <w:r w:rsidRPr="00A70856">
        <w:rPr>
          <w:color w:val="009AA6"/>
        </w:rPr>
        <w:t>Сформировать</w:t>
      </w:r>
      <w:r>
        <w:t xml:space="preserve"> – логический параметр, при выставленном значении «Да» будет сформирован список сотрудников (личных данных работников) при сохранении записи раздела. Логический параметр</w:t>
      </w:r>
      <w:r w:rsidR="00BC1F5B">
        <w:t>.</w:t>
      </w:r>
    </w:p>
    <w:p w:rsidR="007040D5" w:rsidRDefault="00BC1F5B" w:rsidP="0037259A">
      <w:r>
        <w:t xml:space="preserve">Атрибуты </w:t>
      </w:r>
      <w:r w:rsidR="00EB678E">
        <w:t>доступн</w:t>
      </w:r>
      <w:r>
        <w:t>ы</w:t>
      </w:r>
      <w:r w:rsidR="00EB678E">
        <w:t xml:space="preserve"> только при добавлении</w:t>
      </w:r>
      <w:r w:rsidR="00A70856">
        <w:t xml:space="preserve"> записи</w:t>
      </w:r>
      <w:r w:rsidR="00EB678E">
        <w:t>.</w:t>
      </w:r>
    </w:p>
    <w:p w:rsidR="00BC1F5B" w:rsidRDefault="00C5464F" w:rsidP="00262DE0">
      <w:pPr>
        <w:pStyle w:val="22"/>
      </w:pPr>
      <w:bookmarkStart w:id="34" w:name="_Toc517444728"/>
      <w:r>
        <w:t>Формирование личных данных для</w:t>
      </w:r>
      <w:r w:rsidR="00BC1F5B">
        <w:t xml:space="preserve"> отчета</w:t>
      </w:r>
      <w:bookmarkEnd w:id="34"/>
    </w:p>
    <w:p w:rsidR="00BC1F5B" w:rsidRDefault="00C5464F" w:rsidP="00BC1F5B">
      <w:pPr>
        <w:ind w:firstLine="709"/>
      </w:pPr>
      <w:r>
        <w:t>Существуют три способа наполнения личных данных для отчета: при добавлении заголовка (см. выше), при выполнении действия «Переформировать», ручное наполнение.</w:t>
      </w:r>
    </w:p>
    <w:p w:rsidR="00C5464F" w:rsidRDefault="00C5464F" w:rsidP="00BC1F5B">
      <w:pPr>
        <w:ind w:firstLine="709"/>
      </w:pPr>
      <w:r>
        <w:t>В настоящем документе ручное наполнение отчета не рассматривается.</w:t>
      </w:r>
    </w:p>
    <w:p w:rsidR="00C5464F" w:rsidRDefault="00C5464F" w:rsidP="00BC1F5B">
      <w:pPr>
        <w:ind w:firstLine="709"/>
      </w:pPr>
      <w:r>
        <w:t>Для автоматического формирования списка сотрудников с личными данными используется действие «Сформировать» на форме добавления заголовка отчета или действие «Переформировать», вызываемое для ранее добавленного заголовка отчета</w:t>
      </w:r>
      <w:r w:rsidR="00BF6D20">
        <w:t xml:space="preserve"> (или из списка заголовков, или из «Содержимого отчетности»)</w:t>
      </w:r>
      <w:r>
        <w:t>. Для процедуры формирования личных данных никаких дополнительных параметров действия не требуется, все необходимые сведения есть или в заголовке отчета, или в «Паспорте учреждения». «Паспорт учреждения» подбирается по обслуживаемой организации на 01 января года расчетного периода.</w:t>
      </w:r>
    </w:p>
    <w:p w:rsidR="007040D5" w:rsidRDefault="00BF6D20" w:rsidP="0037259A">
      <w:r>
        <w:t>Пример вызова действия из «Содержимого отчетности»:</w:t>
      </w:r>
    </w:p>
    <w:p w:rsidR="00BF6D20" w:rsidRDefault="0074596E" w:rsidP="00F30EDB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>
            <wp:extent cx="4431600" cy="1677600"/>
            <wp:effectExtent l="19050" t="19050" r="762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00" cy="167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040D5" w:rsidRDefault="00BF6D20" w:rsidP="0037259A">
      <w:r>
        <w:t>В результате будет сформирован список сотрудников с личными данными, представляющими собой спецификации</w:t>
      </w:r>
      <w:r w:rsidR="00745885">
        <w:t xml:space="preserve">: «Расчеты по ОПС», «Расчеты по ОМС», «Расчеты по </w:t>
      </w:r>
      <w:proofErr w:type="spellStart"/>
      <w:r w:rsidR="00745885">
        <w:t>доптарифу</w:t>
      </w:r>
      <w:proofErr w:type="spellEnd"/>
      <w:r w:rsidR="00745885">
        <w:t>»,</w:t>
      </w:r>
      <w:r>
        <w:t xml:space="preserve"> «Расчеты по ОСС» и «Рас</w:t>
      </w:r>
      <w:r w:rsidR="00C0554C">
        <w:t>четы с ФСС по ОСС НС</w:t>
      </w:r>
      <w:r>
        <w:t>»:</w:t>
      </w:r>
    </w:p>
    <w:p w:rsidR="00BF6D20" w:rsidRDefault="0074596E" w:rsidP="00BF6D20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4F55AAD8" wp14:editId="248C4C9F">
            <wp:extent cx="5479200" cy="8820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79200" cy="8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79" w:rsidRDefault="00211479">
      <w:pPr>
        <w:spacing w:after="200" w:line="276" w:lineRule="auto"/>
        <w:ind w:firstLine="0"/>
        <w:jc w:val="left"/>
      </w:pPr>
      <w:r>
        <w:br w:type="page"/>
      </w:r>
    </w:p>
    <w:p w:rsidR="00C0554C" w:rsidRDefault="00C0554C" w:rsidP="00C0554C">
      <w:pPr>
        <w:spacing w:before="120" w:after="120"/>
        <w:ind w:firstLine="0"/>
        <w:jc w:val="left"/>
      </w:pPr>
      <w:r>
        <w:lastRenderedPageBreak/>
        <w:t>и спецификациями, в которых отражаются расходы на ОСС и ОСС НС:</w:t>
      </w:r>
    </w:p>
    <w:p w:rsidR="0074596E" w:rsidRDefault="0074596E" w:rsidP="00211479">
      <w:pPr>
        <w:ind w:firstLine="0"/>
        <w:jc w:val="center"/>
      </w:pPr>
      <w:r>
        <w:rPr>
          <w:noProof/>
        </w:rPr>
        <w:drawing>
          <wp:inline distT="0" distB="0" distL="0" distR="0" wp14:anchorId="087D53D0" wp14:editId="2F5D4156">
            <wp:extent cx="5938983" cy="696036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b="72074"/>
                    <a:stretch/>
                  </pic:blipFill>
                  <pic:spPr bwMode="auto">
                    <a:xfrm>
                      <a:off x="0" y="0"/>
                      <a:ext cx="5940425" cy="69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479" w:rsidRDefault="00211479" w:rsidP="00211479">
      <w:pPr>
        <w:ind w:firstLine="0"/>
        <w:jc w:val="center"/>
      </w:pPr>
      <w:r>
        <w:rPr>
          <w:noProof/>
        </w:rPr>
        <w:drawing>
          <wp:inline distT="0" distB="0" distL="0" distR="0" wp14:anchorId="60E189AE" wp14:editId="476BC8E7">
            <wp:extent cx="5940425" cy="45661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t="78850" b="2830"/>
                    <a:stretch/>
                  </pic:blipFill>
                  <pic:spPr bwMode="auto">
                    <a:xfrm>
                      <a:off x="0" y="0"/>
                      <a:ext cx="5940425" cy="45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9BD" w:rsidRDefault="00EF48C7" w:rsidP="007D09BD">
      <w:pPr>
        <w:spacing w:before="120" w:after="120"/>
        <w:ind w:firstLine="709"/>
      </w:pPr>
      <w:r>
        <w:t xml:space="preserve">Так же формируется спецификация «Договоры», в которой перечисляются договоры, действующие в отчетном периоде. </w:t>
      </w:r>
    </w:p>
    <w:p w:rsidR="007D09BD" w:rsidRDefault="00EF48C7" w:rsidP="007D09BD">
      <w:pPr>
        <w:spacing w:before="120" w:after="120"/>
        <w:ind w:firstLine="709"/>
      </w:pPr>
      <w:r>
        <w:t xml:space="preserve">Спецификация заполняется или по спецификации «Контракты» «Сотрудника», </w:t>
      </w:r>
      <w:r w:rsidR="007D09BD">
        <w:t xml:space="preserve">или (если не ведется учет контрактов) по срокам назначения на должность. Вид договора заполняется на основании видов исполнений, указанных в настройках «Паспорта учреждения». </w:t>
      </w:r>
    </w:p>
    <w:p w:rsidR="00EF48C7" w:rsidRPr="007D09BD" w:rsidRDefault="007D09BD" w:rsidP="007D09BD">
      <w:pPr>
        <w:spacing w:before="120" w:after="120"/>
        <w:ind w:firstLine="709"/>
      </w:pPr>
      <w:r>
        <w:t>В случае, если в «Сотруднике» однозначно указан признак «Работа по договору ГПХ», то всегда указывается вид договора – «ГПХ».</w:t>
      </w:r>
    </w:p>
    <w:p w:rsidR="00EF48C7" w:rsidRDefault="00EF48C7" w:rsidP="00BF6D20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1A03AA18" wp14:editId="44CAA69D">
            <wp:extent cx="2782800" cy="622800"/>
            <wp:effectExtent l="19050" t="19050" r="0" b="635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82800" cy="622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2A3B" w:rsidRDefault="007C2A3B" w:rsidP="007D09BD">
      <w:pPr>
        <w:spacing w:before="240"/>
        <w:ind w:firstLine="709"/>
      </w:pPr>
      <w:r>
        <w:t>При необходимости возможно переформирование личных данных по списку отмеченных записей спецификации «Сотрудники».</w:t>
      </w:r>
    </w:p>
    <w:p w:rsidR="004A6C45" w:rsidRPr="00B85B58" w:rsidRDefault="004A6C45" w:rsidP="00B85B58">
      <w:pPr>
        <w:pStyle w:val="34"/>
      </w:pPr>
      <w:bookmarkStart w:id="35" w:name="_Toc517444729"/>
      <w:r w:rsidRPr="00B85B58">
        <w:t>Спецификация «</w:t>
      </w:r>
      <w:bookmarkStart w:id="36" w:name="Сотрудники"/>
      <w:r w:rsidRPr="00B85B58">
        <w:t>Сотрудники</w:t>
      </w:r>
      <w:bookmarkEnd w:id="36"/>
      <w:r w:rsidRPr="00B85B58">
        <w:t>»</w:t>
      </w:r>
      <w:bookmarkEnd w:id="35"/>
    </w:p>
    <w:p w:rsidR="004A6C45" w:rsidRDefault="004A6C45" w:rsidP="004A6C45">
      <w:pPr>
        <w:ind w:firstLine="709"/>
      </w:pPr>
      <w:r>
        <w:t>Спецификация представляет собой типовой набор данных о работнике</w:t>
      </w:r>
      <w:r w:rsidR="00745885">
        <w:t xml:space="preserve">, дополненный сведениями, необходимыми для формирования </w:t>
      </w:r>
      <w:r w:rsidR="00C0554C">
        <w:t>сведений о статусах иностранцев</w:t>
      </w:r>
      <w:r>
        <w:t>:</w:t>
      </w:r>
    </w:p>
    <w:p w:rsidR="007040D5" w:rsidRDefault="00C0554C" w:rsidP="004A6C45">
      <w:pPr>
        <w:spacing w:before="120" w:after="120"/>
        <w:ind w:firstLine="0"/>
        <w:jc w:val="center"/>
      </w:pPr>
      <w:r w:rsidRPr="00C0554C">
        <w:rPr>
          <w:noProof/>
        </w:rPr>
        <w:drawing>
          <wp:inline distT="0" distB="0" distL="0" distR="0" wp14:anchorId="3422F65E" wp14:editId="3A2B0FBE">
            <wp:extent cx="4194000" cy="325440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94000" cy="32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27" w:rsidRDefault="004A3527" w:rsidP="004A3527">
      <w:r>
        <w:t xml:space="preserve">При ручном добавлении записи возможны два способа наполнения: </w:t>
      </w:r>
    </w:p>
    <w:p w:rsidR="004A3527" w:rsidRDefault="004A3527" w:rsidP="004A3527">
      <w:pPr>
        <w:pStyle w:val="af1"/>
        <w:numPr>
          <w:ilvl w:val="0"/>
          <w:numId w:val="4"/>
        </w:numPr>
      </w:pPr>
      <w:r>
        <w:t xml:space="preserve">из словаря «Контрагенты» - кнопка </w:t>
      </w:r>
      <w:r>
        <w:rPr>
          <w:noProof/>
        </w:rPr>
        <w:drawing>
          <wp:inline distT="0" distB="0" distL="0" distR="0" wp14:anchorId="6789E483" wp14:editId="30105B7E">
            <wp:extent cx="146050" cy="1460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поле «Контрагент»;</w:t>
      </w:r>
    </w:p>
    <w:p w:rsidR="004A3527" w:rsidRDefault="004A3527" w:rsidP="004A3527">
      <w:pPr>
        <w:pStyle w:val="af1"/>
        <w:numPr>
          <w:ilvl w:val="0"/>
          <w:numId w:val="4"/>
        </w:numPr>
      </w:pPr>
      <w:r>
        <w:t>из раздела «Сотрудники» - кнопка «Подобрать».</w:t>
      </w:r>
    </w:p>
    <w:p w:rsidR="00067591" w:rsidRDefault="004A3527" w:rsidP="007434EA">
      <w:r>
        <w:rPr>
          <w:color w:val="009AA6"/>
        </w:rPr>
        <w:lastRenderedPageBreak/>
        <w:t>Увольнение</w:t>
      </w:r>
      <w:r w:rsidR="007434EA" w:rsidRPr="007434EA">
        <w:rPr>
          <w:color w:val="009AA6"/>
        </w:rPr>
        <w:t xml:space="preserve"> </w:t>
      </w:r>
      <w:r w:rsidR="00067591" w:rsidRPr="00FC6B85">
        <w:t>–</w:t>
      </w:r>
      <w:r w:rsidR="007434EA">
        <w:t xml:space="preserve"> </w:t>
      </w:r>
      <w:r>
        <w:t>заполняется для случая, когда сотрудник уволен в отчетном периоде</w:t>
      </w:r>
      <w:r w:rsidR="007434EA">
        <w:t>.</w:t>
      </w:r>
    </w:p>
    <w:p w:rsidR="007434EA" w:rsidRDefault="004A3527" w:rsidP="007434EA">
      <w:r>
        <w:rPr>
          <w:color w:val="009AA6"/>
        </w:rPr>
        <w:t>Контрагент не работал в текущем отчетном периоде в обслуживаемой организации</w:t>
      </w:r>
      <w:r w:rsidR="007434EA" w:rsidRPr="007434EA">
        <w:rPr>
          <w:color w:val="009AA6"/>
        </w:rPr>
        <w:t xml:space="preserve"> </w:t>
      </w:r>
      <w:r w:rsidR="007434EA" w:rsidRPr="00FC6B85">
        <w:t>–</w:t>
      </w:r>
      <w:r w:rsidR="007434EA">
        <w:t xml:space="preserve"> </w:t>
      </w:r>
      <w:r w:rsidR="007434EA" w:rsidRPr="00FC6B85">
        <w:t>используется</w:t>
      </w:r>
      <w:r w:rsidR="007434EA">
        <w:t xml:space="preserve"> для </w:t>
      </w:r>
      <w:r>
        <w:t>проверки правомерности включения сотрудника в отчет по данной обслуживаемой организации</w:t>
      </w:r>
      <w:r w:rsidR="007434EA">
        <w:t>.</w:t>
      </w:r>
    </w:p>
    <w:p w:rsidR="00864667" w:rsidRDefault="00864667" w:rsidP="00864667">
      <w:r w:rsidRPr="007434EA">
        <w:rPr>
          <w:color w:val="009AA6"/>
        </w:rPr>
        <w:t>Группа полей «</w:t>
      </w:r>
      <w:r>
        <w:rPr>
          <w:color w:val="009AA6"/>
        </w:rPr>
        <w:t>Личные данные</w:t>
      </w:r>
      <w:r w:rsidRPr="007434EA">
        <w:rPr>
          <w:color w:val="009AA6"/>
        </w:rPr>
        <w:t>»</w:t>
      </w:r>
      <w:r>
        <w:t xml:space="preserve"> включает в себя перечень личных данных, подлежащих</w:t>
      </w:r>
      <w:r w:rsidR="004A3527">
        <w:t xml:space="preserve"> включению в отчет</w:t>
      </w:r>
      <w:r>
        <w:t xml:space="preserve">. </w:t>
      </w:r>
    </w:p>
    <w:p w:rsidR="00864667" w:rsidRDefault="00864667" w:rsidP="00864667">
      <w:r>
        <w:t>В гриде спецификации выведены колонки для визуального контроля корректности/наличия обязательных реквизитов сотрудника:</w:t>
      </w:r>
    </w:p>
    <w:p w:rsidR="00864667" w:rsidRDefault="00864667" w:rsidP="007D09BD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2CD47F28">
            <wp:extent cx="5645419" cy="160947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471" cy="1612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527" w:rsidRPr="004A3527" w:rsidRDefault="004A3527" w:rsidP="004A3527">
      <w:pPr>
        <w:spacing w:before="240"/>
        <w:ind w:firstLine="709"/>
        <w:rPr>
          <w:color w:val="009AA6"/>
        </w:rPr>
      </w:pPr>
      <w:r w:rsidRPr="004A3527">
        <w:rPr>
          <w:color w:val="009AA6"/>
        </w:rPr>
        <w:t>Закладка «Статус ЗЛ»</w:t>
      </w:r>
      <w:bookmarkStart w:id="37" w:name="OLE_LINK28"/>
      <w:bookmarkStart w:id="38" w:name="OLE_LINK29"/>
      <w:bookmarkStart w:id="39" w:name="OLE_LINK30"/>
      <w:bookmarkStart w:id="40" w:name="OLE_LINK31"/>
      <w:r>
        <w:rPr>
          <w:color w:val="009AA6"/>
        </w:rPr>
        <w:t xml:space="preserve"> </w:t>
      </w:r>
      <w:r>
        <w:t>включает в себя перечень статусов, котор</w:t>
      </w:r>
      <w:r w:rsidR="004B0C4E">
        <w:t>ые</w:t>
      </w:r>
      <w:r>
        <w:t xml:space="preserve"> заполня</w:t>
      </w:r>
      <w:r w:rsidR="004B0C4E">
        <w:t>ю</w:t>
      </w:r>
      <w:r>
        <w:t xml:space="preserve">тся по месяцам отчетного периода. </w:t>
      </w:r>
      <w:bookmarkEnd w:id="37"/>
      <w:bookmarkEnd w:id="38"/>
      <w:bookmarkEnd w:id="39"/>
      <w:bookmarkEnd w:id="40"/>
      <w:r>
        <w:t>Для каждого месяца выставляется логический признак, указывающий на то, являлся ли данный сотрудник застрахованным лицом в целях того или иного вида обязательного страхования.</w:t>
      </w:r>
    </w:p>
    <w:p w:rsidR="004A3527" w:rsidRDefault="004A3527" w:rsidP="004A3527">
      <w:pPr>
        <w:spacing w:before="120" w:after="120"/>
        <w:ind w:firstLine="0"/>
        <w:jc w:val="center"/>
      </w:pPr>
      <w:r w:rsidRPr="00C0554C">
        <w:rPr>
          <w:noProof/>
        </w:rPr>
        <w:drawing>
          <wp:inline distT="0" distB="0" distL="0" distR="0" wp14:anchorId="04A8231B" wp14:editId="41577517">
            <wp:extent cx="4201200" cy="2833200"/>
            <wp:effectExtent l="19050" t="19050" r="0" b="571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b="12500"/>
                    <a:stretch/>
                  </pic:blipFill>
                  <pic:spPr bwMode="auto">
                    <a:xfrm>
                      <a:off x="0" y="0"/>
                      <a:ext cx="4201200" cy="2833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527" w:rsidRDefault="00874706" w:rsidP="00A8059A">
      <w:pPr>
        <w:spacing w:before="120"/>
        <w:ind w:firstLine="709"/>
      </w:pPr>
      <w:r>
        <w:t xml:space="preserve">Статусы </w:t>
      </w:r>
      <w:r w:rsidR="00A8059A">
        <w:t>определяются по дополнительной информации о Сотруднике в соответствии с настройками «Паспорта учреждения» и могут иметь следующие значения</w:t>
      </w:r>
      <w:r>
        <w:t>:</w:t>
      </w:r>
    </w:p>
    <w:p w:rsidR="00A8059A" w:rsidRDefault="00A8059A" w:rsidP="00A8059A">
      <w:pPr>
        <w:ind w:left="709" w:firstLine="0"/>
      </w:pPr>
      <w:r>
        <w:t>1 - временное проживание;</w:t>
      </w:r>
    </w:p>
    <w:p w:rsidR="00A8059A" w:rsidRDefault="00A8059A" w:rsidP="00A8059A">
      <w:pPr>
        <w:ind w:left="709" w:firstLine="0"/>
      </w:pPr>
      <w:r>
        <w:t>2 - временное пребывание, по заключенным трудовым договорам на срок 6 месяцев и более;</w:t>
      </w:r>
    </w:p>
    <w:p w:rsidR="00A8059A" w:rsidRDefault="00A8059A" w:rsidP="00A8059A">
      <w:pPr>
        <w:ind w:left="709" w:firstLine="0"/>
      </w:pPr>
      <w:r>
        <w:t>3 - временное пребывание, по заключенным трудовым договорам на срок менее 6 месяцев;</w:t>
      </w:r>
    </w:p>
    <w:p w:rsidR="00A8059A" w:rsidRDefault="00A8059A" w:rsidP="00A8059A">
      <w:pPr>
        <w:ind w:left="709" w:firstLine="0"/>
      </w:pPr>
      <w:r>
        <w:t>4 - высококвалифицированный специалист - временное проживание;</w:t>
      </w:r>
    </w:p>
    <w:p w:rsidR="00A8059A" w:rsidRDefault="00A8059A" w:rsidP="00A8059A">
      <w:pPr>
        <w:ind w:left="709" w:firstLine="0"/>
      </w:pPr>
      <w:r>
        <w:t>5 - высококвалифицированный специалист;</w:t>
      </w:r>
    </w:p>
    <w:p w:rsidR="00874706" w:rsidRDefault="00A8059A" w:rsidP="00A8059A">
      <w:pPr>
        <w:ind w:left="709" w:firstLine="0"/>
      </w:pPr>
      <w:r>
        <w:t>6 - временное убежище.</w:t>
      </w:r>
    </w:p>
    <w:p w:rsidR="00922881" w:rsidRDefault="00922881" w:rsidP="00922881">
      <w:pPr>
        <w:pStyle w:val="34"/>
      </w:pPr>
      <w:bookmarkStart w:id="41" w:name="_Toc517444730"/>
      <w:r>
        <w:lastRenderedPageBreak/>
        <w:t>Спецификация «Сотрудники.</w:t>
      </w:r>
      <w:r w:rsidRPr="00701E5F">
        <w:t xml:space="preserve"> </w:t>
      </w:r>
      <w:r>
        <w:t>Расчеты по ОПС»</w:t>
      </w:r>
      <w:bookmarkEnd w:id="41"/>
    </w:p>
    <w:p w:rsidR="0046048F" w:rsidRDefault="00922881" w:rsidP="00922881">
      <w:pPr>
        <w:ind w:firstLine="709"/>
      </w:pPr>
      <w:r>
        <w:t>Спецификация представляет собой набор данных о расчетах по ОПС для конкретного работника</w:t>
      </w:r>
      <w:r w:rsidR="007D09BD">
        <w:t xml:space="preserve">. </w:t>
      </w:r>
      <w:r w:rsidR="0046048F">
        <w:t>На форме сведения размещены на пяти закладках.</w:t>
      </w:r>
    </w:p>
    <w:p w:rsidR="00922881" w:rsidRDefault="0046048F" w:rsidP="00922881">
      <w:pPr>
        <w:ind w:firstLine="709"/>
      </w:pPr>
      <w:r>
        <w:t>Закладка «Сведения» содержит общую информацию о тарифе, по которому производились выплаты и виде договора</w:t>
      </w:r>
      <w:r w:rsidR="00922881">
        <w:t>:</w:t>
      </w:r>
    </w:p>
    <w:p w:rsidR="007D09BD" w:rsidRDefault="007D09BD" w:rsidP="0046048F">
      <w:pPr>
        <w:spacing w:before="120" w:after="120"/>
        <w:ind w:firstLine="0"/>
      </w:pPr>
      <w:r>
        <w:rPr>
          <w:noProof/>
        </w:rPr>
        <w:drawing>
          <wp:inline distT="0" distB="0" distL="0" distR="0" wp14:anchorId="36D0A448" wp14:editId="424724FB">
            <wp:extent cx="5940425" cy="1084580"/>
            <wp:effectExtent l="19050" t="19050" r="3175" b="127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4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6048F" w:rsidRDefault="0046048F" w:rsidP="0046048F">
      <w:r>
        <w:rPr>
          <w:color w:val="009AA6"/>
        </w:rPr>
        <w:t xml:space="preserve">Код тарифа страховых взносов </w:t>
      </w:r>
      <w:r w:rsidRPr="003015D3">
        <w:t xml:space="preserve">- </w:t>
      </w:r>
      <w:r>
        <w:t>о</w:t>
      </w:r>
      <w:r w:rsidRPr="003015D3">
        <w:t xml:space="preserve">пределение кода тарифа </w:t>
      </w:r>
      <w:r>
        <w:t xml:space="preserve">осуществляется </w:t>
      </w:r>
      <w:r w:rsidRPr="003015D3">
        <w:t xml:space="preserve">по шкале налогообложения </w:t>
      </w:r>
      <w:r>
        <w:t xml:space="preserve">начисления, соответствующего страховому взносу на ОПС, </w:t>
      </w:r>
      <w:r w:rsidRPr="003015D3">
        <w:t xml:space="preserve">по </w:t>
      </w:r>
      <w:r>
        <w:t xml:space="preserve">атрибуту </w:t>
      </w:r>
      <w:r w:rsidRPr="003015D3">
        <w:t>«Коду ФНС»</w:t>
      </w:r>
      <w:r>
        <w:t xml:space="preserve"> словаря «Коды тарифов страховых взносов»</w:t>
      </w:r>
      <w:r w:rsidRPr="003015D3">
        <w:t>.</w:t>
      </w:r>
    </w:p>
    <w:p w:rsidR="0046048F" w:rsidRDefault="0046048F" w:rsidP="0046048F">
      <w:pPr>
        <w:rPr>
          <w:color w:val="009AA6"/>
        </w:rPr>
      </w:pPr>
      <w:r>
        <w:rPr>
          <w:color w:val="009AA6"/>
        </w:rPr>
        <w:t xml:space="preserve">Код ФНС </w:t>
      </w:r>
      <w:r w:rsidRPr="00D10457">
        <w:t>– справочно выводится значение атрибута «</w:t>
      </w:r>
      <w:r w:rsidRPr="003015D3">
        <w:t>Код ФНС»</w:t>
      </w:r>
      <w:r>
        <w:t xml:space="preserve"> словаря «Коды тарифов страховых взносов» записи, указанной в поле </w:t>
      </w:r>
      <w:r w:rsidRPr="00D10457">
        <w:t>«Код тарифа страховых взносов».</w:t>
      </w:r>
    </w:p>
    <w:p w:rsidR="0046048F" w:rsidRDefault="0046048F" w:rsidP="0046048F">
      <w:r w:rsidRPr="001E26EB">
        <w:rPr>
          <w:color w:val="009AA6"/>
        </w:rPr>
        <w:t>Категория застрахованного лица</w:t>
      </w:r>
      <w:r>
        <w:t xml:space="preserve"> – определение категории застрахованного лица осуществляется (с учетом статуса сотрудника) по списку категорий застрахованных лиц, заданному для подобранного ранее кода тарифа взносов.</w:t>
      </w:r>
    </w:p>
    <w:p w:rsidR="0046048F" w:rsidRDefault="0046048F" w:rsidP="0046048F">
      <w:r w:rsidRPr="001E26EB">
        <w:rPr>
          <w:color w:val="009AA6"/>
        </w:rPr>
        <w:t>Тип договора</w:t>
      </w:r>
      <w:r>
        <w:t xml:space="preserve"> – значение «ГПХ» выставляется в случаях:</w:t>
      </w:r>
    </w:p>
    <w:p w:rsidR="0046048F" w:rsidRPr="001E26EB" w:rsidRDefault="0046048F" w:rsidP="0046048F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1E26EB">
        <w:rPr>
          <w:rFonts w:eastAsiaTheme="minorHAnsi" w:cs="Myriad Pro"/>
          <w:lang w:eastAsia="en-US"/>
        </w:rPr>
        <w:t xml:space="preserve">в анкете сотрудника (Учет </w:t>
      </w:r>
      <w:r w:rsidRPr="001E26EB">
        <w:rPr>
          <w:rFonts w:eastAsiaTheme="minorHAnsi" w:cs="Myriad Pro"/>
          <w:lang w:eastAsia="en-US"/>
        </w:rPr>
        <w:sym w:font="Symbol" w:char="F0AE"/>
      </w:r>
      <w:r w:rsidRPr="001E26EB">
        <w:rPr>
          <w:rFonts w:eastAsiaTheme="minorHAnsi" w:cs="Myriad Pro"/>
          <w:lang w:eastAsia="en-US"/>
        </w:rPr>
        <w:t xml:space="preserve"> Сотрудники) выставлен признак «Работа по договору»;</w:t>
      </w:r>
    </w:p>
    <w:p w:rsidR="0046048F" w:rsidRDefault="0046048F" w:rsidP="0046048F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1E26EB">
        <w:rPr>
          <w:rFonts w:eastAsiaTheme="minorHAnsi" w:cs="Myriad Pro"/>
          <w:lang w:eastAsia="en-US"/>
        </w:rPr>
        <w:t>в исполнении должности используется вид исполнения, указанный в настройке №43 Паспорта</w:t>
      </w:r>
      <w:r>
        <w:rPr>
          <w:rFonts w:eastAsiaTheme="minorHAnsi" w:cs="Myriad Pro"/>
          <w:lang w:eastAsia="en-US"/>
        </w:rPr>
        <w:t xml:space="preserve"> учреждения</w:t>
      </w:r>
      <w:r w:rsidRPr="001E26EB">
        <w:rPr>
          <w:rFonts w:eastAsiaTheme="minorHAnsi" w:cs="Myriad Pro"/>
          <w:lang w:eastAsia="en-US"/>
        </w:rPr>
        <w:t>.</w:t>
      </w:r>
    </w:p>
    <w:p w:rsidR="0046048F" w:rsidRDefault="0046048F" w:rsidP="0046048F">
      <w:pPr>
        <w:autoSpaceDE w:val="0"/>
        <w:autoSpaceDN w:val="0"/>
        <w:adjustRightInd w:val="0"/>
        <w:rPr>
          <w:rFonts w:eastAsiaTheme="minorHAnsi" w:cs="Myriad Pro"/>
          <w:lang w:eastAsia="en-US"/>
        </w:rPr>
      </w:pPr>
      <w:r>
        <w:rPr>
          <w:rFonts w:eastAsiaTheme="minorHAnsi" w:cs="Myriad Pro"/>
          <w:lang w:eastAsia="en-US"/>
        </w:rPr>
        <w:t>В остальных случаях выставляется значение «Трудовой».</w:t>
      </w:r>
    </w:p>
    <w:p w:rsidR="0046048F" w:rsidRDefault="0046048F" w:rsidP="0046048F">
      <w:pPr>
        <w:spacing w:before="240"/>
        <w:ind w:firstLine="709"/>
      </w:pPr>
      <w:r>
        <w:t>Закладки «1 квартал», «2 квартал», «3 квартал», «4 квартал» содерж</w:t>
      </w:r>
      <w:r w:rsidR="00211479">
        <w:t>а</w:t>
      </w:r>
      <w:r>
        <w:t>т информацию о выплатах в пользу работника, расчете взносооблагаемой базы и суммах исчисленных взносов:</w:t>
      </w:r>
    </w:p>
    <w:p w:rsidR="0046048F" w:rsidRDefault="0046048F" w:rsidP="0046048F">
      <w:pPr>
        <w:spacing w:before="120" w:after="120"/>
        <w:ind w:firstLine="0"/>
      </w:pPr>
      <w:r>
        <w:rPr>
          <w:noProof/>
        </w:rPr>
        <w:drawing>
          <wp:inline distT="0" distB="0" distL="0" distR="0" wp14:anchorId="32B865B4" wp14:editId="18B7FA7D">
            <wp:extent cx="5940425" cy="264414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A4C" w:rsidRDefault="00922881" w:rsidP="00922881">
      <w:r>
        <w:t xml:space="preserve">Набор сведений соответствует Подразделу 1.1 </w:t>
      </w:r>
      <w:r w:rsidR="0046048F">
        <w:t>отчета по форме «РСВ»</w:t>
      </w:r>
      <w:r>
        <w:t xml:space="preserve">. </w:t>
      </w:r>
    </w:p>
    <w:p w:rsidR="00E27A4C" w:rsidRDefault="00E27A4C" w:rsidP="00E27A4C">
      <w:r>
        <w:t xml:space="preserve">Сбор сумм для таблицы производится на основе </w:t>
      </w:r>
      <w:hyperlink w:anchor="ННО" w:history="1">
        <w:r w:rsidRPr="00526D8A">
          <w:rPr>
            <w:rStyle w:val="a6"/>
          </w:rPr>
          <w:t>настройки налоговой отчетности</w:t>
        </w:r>
      </w:hyperlink>
      <w:r>
        <w:t xml:space="preserve"> взноса на ОПС и параметров, заданных в настройках </w:t>
      </w:r>
      <w:r w:rsidR="006B33CD">
        <w:t>«</w:t>
      </w:r>
      <w:r>
        <w:t>Паспорта учреждения</w:t>
      </w:r>
      <w:r w:rsidR="006B33CD">
        <w:t>»</w:t>
      </w:r>
      <w:r w:rsidR="00C20DDB">
        <w:t xml:space="preserve"> и системных настройках</w:t>
      </w:r>
      <w:r>
        <w:t>.</w:t>
      </w:r>
    </w:p>
    <w:p w:rsidR="00550CE1" w:rsidRDefault="00550CE1" w:rsidP="00550CE1">
      <w:pPr>
        <w:pStyle w:val="34"/>
      </w:pPr>
      <w:bookmarkStart w:id="42" w:name="_Toc517444731"/>
      <w:r>
        <w:lastRenderedPageBreak/>
        <w:t>Спецификация «Сотрудники.</w:t>
      </w:r>
      <w:r w:rsidRPr="00701E5F">
        <w:t xml:space="preserve"> </w:t>
      </w:r>
      <w:r>
        <w:t>Расчеты по ОМС»</w:t>
      </w:r>
      <w:bookmarkEnd w:id="42"/>
    </w:p>
    <w:p w:rsidR="00C20DDB" w:rsidRDefault="00550CE1" w:rsidP="00C20DDB">
      <w:pPr>
        <w:ind w:firstLine="709"/>
      </w:pPr>
      <w:r>
        <w:t>Спецификация представляет собой набор данных о расчетах по ОМС для конкретного работника</w:t>
      </w:r>
      <w:r w:rsidR="00C20DDB">
        <w:t>. На форме сведения размещены на пяти закладках.</w:t>
      </w:r>
    </w:p>
    <w:p w:rsidR="00C20DDB" w:rsidRDefault="00C20DDB" w:rsidP="00C20DDB">
      <w:pPr>
        <w:ind w:firstLine="709"/>
      </w:pPr>
      <w:r>
        <w:t>Закладка «Сведения» содержит общую информацию о тарифе, по которому производились выплаты:</w:t>
      </w:r>
    </w:p>
    <w:p w:rsidR="00A76BA5" w:rsidRDefault="00C20DDB" w:rsidP="00550CE1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03B795F8" wp14:editId="1C45791F">
            <wp:extent cx="5940425" cy="589915"/>
            <wp:effectExtent l="19050" t="19050" r="3175" b="63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9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20DDB" w:rsidRDefault="00C20DDB" w:rsidP="00C20DDB">
      <w:pPr>
        <w:spacing w:before="240" w:after="120"/>
        <w:ind w:firstLine="709"/>
      </w:pPr>
      <w:r>
        <w:t>Закладки «1 квартал», «2 квартал», «3 квартал», «4 квартал» содерж</w:t>
      </w:r>
      <w:r w:rsidR="00211479">
        <w:t>а</w:t>
      </w:r>
      <w:r>
        <w:t>т информацию о выплатах в пользу работника, расчете взносооблагаемой базы и суммах исчисленных взносов:</w:t>
      </w:r>
    </w:p>
    <w:p w:rsidR="00C20DDB" w:rsidRDefault="00C20DDB" w:rsidP="00C20DDB">
      <w:pPr>
        <w:ind w:firstLine="0"/>
      </w:pPr>
      <w:r>
        <w:rPr>
          <w:noProof/>
        </w:rPr>
        <w:drawing>
          <wp:inline distT="0" distB="0" distL="0" distR="0" wp14:anchorId="2FDFB948" wp14:editId="401922BD">
            <wp:extent cx="5940425" cy="1266190"/>
            <wp:effectExtent l="19050" t="19050" r="317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6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741DD" w:rsidRDefault="00550CE1" w:rsidP="009741DD">
      <w:pPr>
        <w:ind w:firstLine="709"/>
      </w:pPr>
      <w:r>
        <w:t xml:space="preserve">Набор сведений соответствует строкам </w:t>
      </w:r>
      <w:r w:rsidR="009741DD">
        <w:t>030-060</w:t>
      </w:r>
      <w:r>
        <w:t xml:space="preserve"> </w:t>
      </w:r>
      <w:r w:rsidR="009741DD">
        <w:t>Подраздела 1.2</w:t>
      </w:r>
      <w:r w:rsidR="00C20DDB">
        <w:t xml:space="preserve"> отчета по форме «РСВ»</w:t>
      </w:r>
      <w:r>
        <w:t xml:space="preserve">. Сбор сумм производится на основе </w:t>
      </w:r>
      <w:hyperlink w:anchor="ННО" w:history="1">
        <w:r w:rsidRPr="00526D8A">
          <w:rPr>
            <w:rStyle w:val="a6"/>
          </w:rPr>
          <w:t>настройки налоговой отчетности</w:t>
        </w:r>
      </w:hyperlink>
      <w:r>
        <w:t xml:space="preserve"> </w:t>
      </w:r>
      <w:r w:rsidRPr="009741DD">
        <w:rPr>
          <w:color w:val="FF0000"/>
        </w:rPr>
        <w:t>взноса на О</w:t>
      </w:r>
      <w:r w:rsidR="009741DD" w:rsidRPr="009741DD">
        <w:rPr>
          <w:color w:val="FF0000"/>
        </w:rPr>
        <w:t>П</w:t>
      </w:r>
      <w:r w:rsidRPr="009741DD">
        <w:rPr>
          <w:color w:val="FF0000"/>
        </w:rPr>
        <w:t>С</w:t>
      </w:r>
      <w:r w:rsidR="009741DD">
        <w:rPr>
          <w:color w:val="FF0000"/>
        </w:rPr>
        <w:t xml:space="preserve"> </w:t>
      </w:r>
      <w:r w:rsidR="009741DD">
        <w:t xml:space="preserve">с применением дополнительных правил в отношении отдельных категорий сотрудников (иностранцы, прокуроры и </w:t>
      </w:r>
      <w:proofErr w:type="spellStart"/>
      <w:r w:rsidR="009741DD">
        <w:t>т.д</w:t>
      </w:r>
      <w:proofErr w:type="spellEnd"/>
      <w:r w:rsidR="009741DD">
        <w:t>).</w:t>
      </w:r>
    </w:p>
    <w:p w:rsidR="00AD03C4" w:rsidRDefault="00AD03C4" w:rsidP="00AD03C4">
      <w:pPr>
        <w:pStyle w:val="34"/>
      </w:pPr>
      <w:bookmarkStart w:id="43" w:name="_Toc517444732"/>
      <w:r>
        <w:t>Спецификация «Сотрудники.</w:t>
      </w:r>
      <w:r w:rsidRPr="00701E5F">
        <w:t xml:space="preserve"> </w:t>
      </w:r>
      <w:r>
        <w:t xml:space="preserve">Расчеты по </w:t>
      </w:r>
      <w:proofErr w:type="spellStart"/>
      <w:r>
        <w:t>доптарифу</w:t>
      </w:r>
      <w:proofErr w:type="spellEnd"/>
      <w:r>
        <w:t>»</w:t>
      </w:r>
      <w:bookmarkEnd w:id="43"/>
    </w:p>
    <w:p w:rsidR="007316B5" w:rsidRDefault="00AD03C4" w:rsidP="007316B5">
      <w:pPr>
        <w:ind w:firstLine="709"/>
      </w:pPr>
      <w:r>
        <w:t>Спецификация представляет собой набор данных о расчетах по дополнительному тарифу для конкретного работника</w:t>
      </w:r>
      <w:r w:rsidR="007316B5">
        <w:t>. На форме сведения размещены на пяти закладках.</w:t>
      </w:r>
    </w:p>
    <w:p w:rsidR="007316B5" w:rsidRDefault="007316B5" w:rsidP="007316B5">
      <w:pPr>
        <w:ind w:firstLine="709"/>
      </w:pPr>
      <w:r>
        <w:t>Закладка «Сведения» содержит общую информацию о тарифе, по которому производились выплаты</w:t>
      </w:r>
      <w:r w:rsidR="00CD6C0C">
        <w:t xml:space="preserve"> и основаниям применения </w:t>
      </w:r>
      <w:proofErr w:type="spellStart"/>
      <w:r w:rsidR="00CD6C0C">
        <w:t>доптарифа</w:t>
      </w:r>
      <w:proofErr w:type="spellEnd"/>
      <w:r>
        <w:t>:</w:t>
      </w:r>
    </w:p>
    <w:p w:rsidR="00AD03C4" w:rsidRDefault="007316B5" w:rsidP="007316B5">
      <w:pPr>
        <w:spacing w:before="120" w:after="120"/>
        <w:ind w:firstLine="0"/>
      </w:pPr>
      <w:r>
        <w:rPr>
          <w:noProof/>
        </w:rPr>
        <w:drawing>
          <wp:inline distT="0" distB="0" distL="0" distR="0" wp14:anchorId="33C71217" wp14:editId="16226E28">
            <wp:extent cx="5940425" cy="964565"/>
            <wp:effectExtent l="19050" t="19050" r="3175" b="698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45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316B5" w:rsidRDefault="007316B5" w:rsidP="007316B5">
      <w:pPr>
        <w:spacing w:before="240" w:after="120"/>
        <w:ind w:firstLine="709"/>
      </w:pPr>
      <w:r>
        <w:t>Закладки «1 квартал», «2 квартал», «3 квартал», «4 квартал» содерж</w:t>
      </w:r>
      <w:r w:rsidR="00211479">
        <w:t>а</w:t>
      </w:r>
      <w:r>
        <w:t>т информацию о выплатах в пользу работника, расчете взносооблагаемой базы и суммах исчисленных взносов. Дополнительно отображается информация о коэффициенте рабочего времени в ОУТ:</w:t>
      </w:r>
    </w:p>
    <w:p w:rsidR="007316B5" w:rsidRDefault="007316B5" w:rsidP="007316B5">
      <w:pPr>
        <w:ind w:firstLine="0"/>
      </w:pPr>
      <w:r>
        <w:rPr>
          <w:noProof/>
        </w:rPr>
        <w:drawing>
          <wp:inline distT="0" distB="0" distL="0" distR="0" wp14:anchorId="6C0C1D29" wp14:editId="756DF866">
            <wp:extent cx="5940425" cy="1470660"/>
            <wp:effectExtent l="19050" t="19050" r="317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0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07EB" w:rsidRDefault="007316B5" w:rsidP="007316B5">
      <w:pPr>
        <w:spacing w:before="120"/>
        <w:ind w:firstLine="709"/>
      </w:pPr>
      <w:r>
        <w:lastRenderedPageBreak/>
        <w:t>В части суммовых показателей н</w:t>
      </w:r>
      <w:r w:rsidR="00AD03C4">
        <w:t xml:space="preserve">абор сведений соответствует строкам 001-050 Подраздела 1.3.1 и 001-050 Подраздела 1.3.2 </w:t>
      </w:r>
      <w:r>
        <w:t xml:space="preserve">отчета по форме «РСВ». </w:t>
      </w:r>
      <w:r w:rsidR="00AD03C4">
        <w:t xml:space="preserve">Сбор сумм производится на основе </w:t>
      </w:r>
      <w:hyperlink w:anchor="ННО" w:history="1">
        <w:r w:rsidR="00AD03C4" w:rsidRPr="00526D8A">
          <w:rPr>
            <w:rStyle w:val="a6"/>
          </w:rPr>
          <w:t>настройки налоговой отчетности</w:t>
        </w:r>
      </w:hyperlink>
      <w:r w:rsidR="00AD03C4">
        <w:t xml:space="preserve"> </w:t>
      </w:r>
      <w:r w:rsidR="00AD03C4" w:rsidRPr="009741DD">
        <w:rPr>
          <w:color w:val="FF0000"/>
        </w:rPr>
        <w:t xml:space="preserve">взноса </w:t>
      </w:r>
      <w:r>
        <w:rPr>
          <w:color w:val="FF0000"/>
        </w:rPr>
        <w:t xml:space="preserve">по </w:t>
      </w:r>
      <w:proofErr w:type="spellStart"/>
      <w:r>
        <w:rPr>
          <w:color w:val="FF0000"/>
        </w:rPr>
        <w:t>доптарифу</w:t>
      </w:r>
      <w:proofErr w:type="spellEnd"/>
      <w:r w:rsidR="00AD03C4">
        <w:rPr>
          <w:color w:val="FF0000"/>
        </w:rPr>
        <w:t xml:space="preserve"> </w:t>
      </w:r>
      <w:r w:rsidR="00AD07EB">
        <w:t>и сведений о примененном дополнительном тарифе страховых взносов (из параметров начисления)</w:t>
      </w:r>
      <w:r w:rsidR="00AD03C4">
        <w:t>.</w:t>
      </w:r>
    </w:p>
    <w:p w:rsidR="00701E5F" w:rsidRDefault="00701E5F" w:rsidP="00B85B58">
      <w:pPr>
        <w:pStyle w:val="34"/>
      </w:pPr>
      <w:bookmarkStart w:id="44" w:name="_Toc517444733"/>
      <w:r>
        <w:t>Спецификация «Сотрудники.</w:t>
      </w:r>
      <w:r w:rsidRPr="00701E5F">
        <w:t xml:space="preserve"> </w:t>
      </w:r>
      <w:bookmarkStart w:id="45" w:name="РасчОССНС_ЛД"/>
      <w:r>
        <w:t>Расчеты по ОСС</w:t>
      </w:r>
      <w:bookmarkEnd w:id="45"/>
      <w:r>
        <w:t>»</w:t>
      </w:r>
      <w:bookmarkEnd w:id="44"/>
    </w:p>
    <w:p w:rsidR="00CD6C0C" w:rsidRDefault="0084178B" w:rsidP="00CD6C0C">
      <w:pPr>
        <w:ind w:firstLine="709"/>
      </w:pPr>
      <w:r>
        <w:t>Спецификация представляет собой набор данных о расчетах по ОСС для конкретного работника</w:t>
      </w:r>
      <w:r w:rsidR="00CD6C0C">
        <w:t>. На форме сведения размещены на пяти закладках.</w:t>
      </w:r>
    </w:p>
    <w:p w:rsidR="00CD6C0C" w:rsidRDefault="00CD6C0C" w:rsidP="00CD6C0C">
      <w:pPr>
        <w:ind w:firstLine="709"/>
      </w:pPr>
      <w:r>
        <w:t>Закладка «Сведения» содержит общую информацию о тарифе, по которому производились выплаты с указанием статуса временно пребывающего иностранца:</w:t>
      </w:r>
    </w:p>
    <w:p w:rsidR="0084178B" w:rsidRDefault="00CD6C0C" w:rsidP="00CD6C0C">
      <w:pPr>
        <w:spacing w:before="120" w:after="120"/>
        <w:ind w:firstLine="0"/>
      </w:pPr>
      <w:r>
        <w:rPr>
          <w:noProof/>
        </w:rPr>
        <w:drawing>
          <wp:inline distT="0" distB="0" distL="0" distR="0" wp14:anchorId="3917B822" wp14:editId="06437764">
            <wp:extent cx="5940425" cy="748665"/>
            <wp:effectExtent l="19050" t="19050" r="317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86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23EE" w:rsidRDefault="000D23EE" w:rsidP="0037259A">
      <w:r>
        <w:t xml:space="preserve">Признак «Временно пребывающий» выставляется по настройкам Паспорта №№38-39. </w:t>
      </w:r>
    </w:p>
    <w:p w:rsidR="00CD6C0C" w:rsidRDefault="00CD6C0C" w:rsidP="00CD6C0C">
      <w:pPr>
        <w:spacing w:before="240" w:after="120"/>
        <w:ind w:firstLine="709"/>
      </w:pPr>
      <w:r>
        <w:t>Закладки «1 квартал», «2 квартал», «3 квартал», «4 квартал» содерж</w:t>
      </w:r>
      <w:r w:rsidR="00211479">
        <w:t>а</w:t>
      </w:r>
      <w:r>
        <w:t>т информацию о выплатах в пользу работника, расчете взносооблагаемой базы и суммах исчисленных взносов:</w:t>
      </w:r>
    </w:p>
    <w:p w:rsidR="00CD6C0C" w:rsidRDefault="00CD6C0C" w:rsidP="009950AC">
      <w:pPr>
        <w:spacing w:before="120" w:after="120"/>
        <w:ind w:firstLine="0"/>
      </w:pPr>
      <w:r>
        <w:rPr>
          <w:noProof/>
        </w:rPr>
        <w:drawing>
          <wp:inline distT="0" distB="0" distL="0" distR="0" wp14:anchorId="7AD1F274" wp14:editId="4921FD3D">
            <wp:extent cx="5940425" cy="1631950"/>
            <wp:effectExtent l="19050" t="19050" r="3175" b="635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1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30EFD" w:rsidRDefault="00526D8A" w:rsidP="0037259A">
      <w:r>
        <w:t xml:space="preserve">Набор сведений соответствует строкам </w:t>
      </w:r>
      <w:r w:rsidR="00B92E3E">
        <w:t>020-090 Приложения 2</w:t>
      </w:r>
      <w:r w:rsidR="009950AC">
        <w:t xml:space="preserve"> отчета по форме «РСВ»</w:t>
      </w:r>
      <w:r>
        <w:t xml:space="preserve">. Сбор сумм производится на основе </w:t>
      </w:r>
      <w:hyperlink w:anchor="ННО" w:history="1">
        <w:r w:rsidRPr="00526D8A">
          <w:rPr>
            <w:rStyle w:val="a6"/>
          </w:rPr>
          <w:t>настройки налоговой отчетности</w:t>
        </w:r>
      </w:hyperlink>
      <w:r>
        <w:t xml:space="preserve"> </w:t>
      </w:r>
      <w:r w:rsidR="008A6B33">
        <w:t>взноса на ОСС</w:t>
      </w:r>
      <w:r>
        <w:t>.</w:t>
      </w:r>
      <w:r w:rsidR="00B92E3E">
        <w:t xml:space="preserve"> </w:t>
      </w:r>
    </w:p>
    <w:p w:rsidR="00301100" w:rsidRDefault="00301100" w:rsidP="00B85B58">
      <w:pPr>
        <w:pStyle w:val="34"/>
      </w:pPr>
      <w:bookmarkStart w:id="46" w:name="_Toc517444734"/>
      <w:r>
        <w:t>Спецификация «Сотрудники.</w:t>
      </w:r>
      <w:r w:rsidRPr="00701E5F">
        <w:t xml:space="preserve"> </w:t>
      </w:r>
      <w:r>
        <w:t>Расходы по О</w:t>
      </w:r>
      <w:r w:rsidR="008A6B33">
        <w:t>СС</w:t>
      </w:r>
      <w:r>
        <w:t>»</w:t>
      </w:r>
      <w:bookmarkEnd w:id="46"/>
    </w:p>
    <w:p w:rsidR="007E7763" w:rsidRDefault="00301100" w:rsidP="007E7763">
      <w:pPr>
        <w:ind w:firstLine="709"/>
      </w:pPr>
      <w:r>
        <w:t>Спецификация представляет собой набор данных о рас</w:t>
      </w:r>
      <w:r w:rsidR="00B85B58">
        <w:t xml:space="preserve">ходах </w:t>
      </w:r>
      <w:r w:rsidR="008A6B33">
        <w:t>по ОСС</w:t>
      </w:r>
      <w:r w:rsidR="00B85B58">
        <w:t xml:space="preserve"> (выплатах за счет средств страхования)</w:t>
      </w:r>
      <w:r>
        <w:t xml:space="preserve"> для конкретного работника</w:t>
      </w:r>
      <w:r w:rsidR="00630EFD">
        <w:t xml:space="preserve">. </w:t>
      </w:r>
      <w:r w:rsidR="007E7763">
        <w:t>На форме сведения размещены на пяти закладках.</w:t>
      </w:r>
    </w:p>
    <w:p w:rsidR="007E7763" w:rsidRDefault="007E7763" w:rsidP="007273C7">
      <w:pPr>
        <w:ind w:firstLine="709"/>
      </w:pPr>
      <w:r>
        <w:t xml:space="preserve">Закладка «Сведения» содержит общую информацию о пособии: вид пособия, итоговое количество дней (выплат, пособий), итоговые суммы пособия (в т.ч. за счет федерального бюджета), а </w:t>
      </w:r>
      <w:proofErr w:type="gramStart"/>
      <w:r>
        <w:t>так же</w:t>
      </w:r>
      <w:proofErr w:type="gramEnd"/>
      <w:r>
        <w:t xml:space="preserve"> дополнительные классификационные признаки</w:t>
      </w:r>
      <w:r w:rsidR="007273C7">
        <w:t>. Набор сведений соответствует показателям Приложения 3 отчета по форме «РСВ»</w:t>
      </w:r>
      <w:r>
        <w:t>:</w:t>
      </w:r>
    </w:p>
    <w:p w:rsidR="007E7763" w:rsidRDefault="003F37B4" w:rsidP="00211479">
      <w:pPr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FC8BA42" wp14:editId="22A8AB17">
            <wp:extent cx="5205600" cy="1814400"/>
            <wp:effectExtent l="19050" t="1905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1814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E7763" w:rsidRDefault="007E7763" w:rsidP="007E7763">
      <w:r w:rsidRPr="00930E67">
        <w:rPr>
          <w:color w:val="009AA6"/>
        </w:rPr>
        <w:t>Статья расходов</w:t>
      </w:r>
      <w:r>
        <w:t xml:space="preserve"> - выбор из предопределенного списка значений: </w:t>
      </w:r>
    </w:p>
    <w:p w:rsidR="007E7763" w:rsidRPr="00F147D4" w:rsidRDefault="007E7763" w:rsidP="007E776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 xml:space="preserve">«Пособия по временной нетрудоспособности», </w:t>
      </w:r>
    </w:p>
    <w:p w:rsidR="007E7763" w:rsidRPr="00F147D4" w:rsidRDefault="007E7763" w:rsidP="007E776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 xml:space="preserve">«Пособие по беременности и родам», </w:t>
      </w:r>
    </w:p>
    <w:p w:rsidR="007E7763" w:rsidRPr="00F147D4" w:rsidRDefault="007E7763" w:rsidP="007E776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«Пособия по уходу за ребенком до 1,5 лет»,</w:t>
      </w:r>
    </w:p>
    <w:p w:rsidR="007E7763" w:rsidRPr="00F147D4" w:rsidRDefault="007E7763" w:rsidP="007E776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«Пособия при рождении»,</w:t>
      </w:r>
    </w:p>
    <w:p w:rsidR="007E7763" w:rsidRPr="00F147D4" w:rsidRDefault="007E7763" w:rsidP="007E776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«Пособия на погребение»,</w:t>
      </w:r>
    </w:p>
    <w:p w:rsidR="007E7763" w:rsidRPr="00F147D4" w:rsidRDefault="007E7763" w:rsidP="007E776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</w:t>
      </w:r>
      <w:bookmarkStart w:id="47" w:name="OLE_LINK9"/>
      <w:bookmarkStart w:id="48" w:name="OLE_LINK10"/>
      <w:bookmarkStart w:id="49" w:name="OLE_LINK11"/>
      <w:bookmarkStart w:id="50" w:name="OLE_LINK12"/>
      <w:r w:rsidRPr="00F147D4">
        <w:rPr>
          <w:rFonts w:eastAsiaTheme="minorHAnsi" w:cs="Myriad Pro"/>
          <w:lang w:eastAsia="en-US"/>
        </w:rPr>
        <w:t>Оплата дополнительных выходных дней по уходу за детьми</w:t>
      </w:r>
      <w:bookmarkEnd w:id="47"/>
      <w:bookmarkEnd w:id="48"/>
      <w:bookmarkEnd w:id="49"/>
      <w:bookmarkEnd w:id="50"/>
      <w:r w:rsidRPr="00F147D4">
        <w:rPr>
          <w:rFonts w:eastAsiaTheme="minorHAnsi" w:cs="Myriad Pro"/>
          <w:lang w:eastAsia="en-US"/>
        </w:rPr>
        <w:t>-инвалидами»,</w:t>
      </w:r>
    </w:p>
    <w:p w:rsidR="007E7763" w:rsidRPr="007E7763" w:rsidRDefault="007E7763" w:rsidP="007E776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7E7763">
        <w:rPr>
          <w:rFonts w:eastAsiaTheme="minorHAnsi" w:cs="Myriad Pro"/>
          <w:lang w:eastAsia="en-US"/>
        </w:rPr>
        <w:t>«Пособие на ранние сроки беременности»,</w:t>
      </w:r>
    </w:p>
    <w:p w:rsidR="007E7763" w:rsidRPr="007E7763" w:rsidRDefault="007E7763" w:rsidP="007E776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7E7763">
        <w:rPr>
          <w:rFonts w:eastAsiaTheme="minorHAnsi" w:cs="Myriad Pro"/>
          <w:lang w:eastAsia="en-US"/>
        </w:rPr>
        <w:t>«Страховые взносы, начисленные на оплат</w:t>
      </w:r>
      <w:r w:rsidR="00026617">
        <w:rPr>
          <w:rFonts w:eastAsiaTheme="minorHAnsi" w:cs="Myriad Pro"/>
          <w:lang w:eastAsia="en-US"/>
        </w:rPr>
        <w:t>у</w:t>
      </w:r>
      <w:r w:rsidRPr="007E7763">
        <w:rPr>
          <w:rFonts w:eastAsiaTheme="minorHAnsi" w:cs="Myriad Pro"/>
          <w:lang w:eastAsia="en-US"/>
        </w:rPr>
        <w:t xml:space="preserve"> дополнительных выходных по уходу за детьми». </w:t>
      </w:r>
    </w:p>
    <w:p w:rsidR="007E7763" w:rsidRDefault="007E7763" w:rsidP="007E7763">
      <w:r>
        <w:t xml:space="preserve">Поле заполняется на основании значения атрибута «Код позиции ИМНС» настройки </w:t>
      </w:r>
      <w:hyperlink w:anchor="ННО" w:history="1">
        <w:r w:rsidRPr="00930E67">
          <w:rPr>
            <w:rStyle w:val="a6"/>
          </w:rPr>
          <w:t>налоговой отчетности пособия</w:t>
        </w:r>
      </w:hyperlink>
      <w:r>
        <w:t>, начисленного работнику.</w:t>
      </w:r>
    </w:p>
    <w:p w:rsidR="007E7763" w:rsidRDefault="007E7763" w:rsidP="007E7763">
      <w:r>
        <w:rPr>
          <w:color w:val="009AA6"/>
        </w:rPr>
        <w:t>Временно пребывающий</w:t>
      </w:r>
      <w:r>
        <w:t xml:space="preserve"> - </w:t>
      </w:r>
      <w:bookmarkStart w:id="51" w:name="OLE_LINK13"/>
      <w:bookmarkStart w:id="52" w:name="OLE_LINK14"/>
      <w:bookmarkStart w:id="53" w:name="OLE_LINK15"/>
      <w:r w:rsidRPr="00930E67">
        <w:t xml:space="preserve">логический параметр, </w:t>
      </w:r>
      <w:r>
        <w:t xml:space="preserve">заполняется на основе соответствующего признака в </w:t>
      </w:r>
      <w:bookmarkEnd w:id="51"/>
      <w:bookmarkEnd w:id="52"/>
      <w:bookmarkEnd w:id="53"/>
      <w:r>
        <w:t>спецификации «Дополнительная информация» «Сотрудника»</w:t>
      </w:r>
      <w:hyperlink w:anchor="ЖБЛ" w:history="1"/>
      <w:r>
        <w:t>.</w:t>
      </w:r>
    </w:p>
    <w:p w:rsidR="007E7763" w:rsidRDefault="007E7763" w:rsidP="007E7763">
      <w:pPr>
        <w:rPr>
          <w:color w:val="009AA6"/>
        </w:rPr>
      </w:pPr>
      <w:r>
        <w:rPr>
          <w:color w:val="009AA6"/>
        </w:rPr>
        <w:t xml:space="preserve">Первый ребенок - </w:t>
      </w:r>
      <w:r w:rsidRPr="00930E67">
        <w:t xml:space="preserve">логический параметр, </w:t>
      </w:r>
      <w:r>
        <w:t>заполняется на основе связанной с начислением пособия записи спецификации «Родственники» «Сотрудника».</w:t>
      </w:r>
    </w:p>
    <w:p w:rsidR="007E7763" w:rsidRDefault="007E7763" w:rsidP="007E7763">
      <w:r w:rsidRPr="00930E67">
        <w:rPr>
          <w:color w:val="009AA6"/>
        </w:rPr>
        <w:t>По внешнему совместительству</w:t>
      </w:r>
      <w:r>
        <w:t xml:space="preserve"> - </w:t>
      </w:r>
      <w:r w:rsidRPr="00930E67">
        <w:t xml:space="preserve">логический параметр, </w:t>
      </w:r>
      <w:r>
        <w:t>заполняется на основе вида исполнения должности, указанного в соответствующей настройке «Паспорта учреждения» или по признаку, заданному в «Сотруднике».</w:t>
      </w:r>
    </w:p>
    <w:p w:rsidR="007E7763" w:rsidRDefault="007E7763" w:rsidP="007E7763">
      <w:pPr>
        <w:spacing w:before="120"/>
        <w:ind w:firstLine="709"/>
      </w:pPr>
      <w:bookmarkStart w:id="54" w:name="OLE_LINK58"/>
      <w:bookmarkStart w:id="55" w:name="OLE_LINK59"/>
      <w:bookmarkStart w:id="56" w:name="OLE_LINK60"/>
      <w:r>
        <w:t xml:space="preserve">Группа полей «Данные о расходах с начала года» </w:t>
      </w:r>
      <w:bookmarkEnd w:id="54"/>
      <w:bookmarkEnd w:id="55"/>
      <w:bookmarkEnd w:id="56"/>
      <w:r>
        <w:t xml:space="preserve">состоит из атрибутов: </w:t>
      </w:r>
    </w:p>
    <w:p w:rsidR="007E7763" w:rsidRPr="00E7305A" w:rsidRDefault="007E7763" w:rsidP="007E7763">
      <w:r>
        <w:rPr>
          <w:color w:val="009AA6"/>
        </w:rPr>
        <w:t xml:space="preserve">Количество случаев, получателей </w:t>
      </w:r>
      <w:r w:rsidRPr="00E7305A">
        <w:t xml:space="preserve">– </w:t>
      </w:r>
      <w:bookmarkStart w:id="57" w:name="OLE_LINK16"/>
      <w:bookmarkStart w:id="58" w:name="OLE_LINK17"/>
      <w:bookmarkStart w:id="59" w:name="OLE_LINK18"/>
      <w:r w:rsidRPr="00E7305A">
        <w:t xml:space="preserve">в зависимости от типа пособия производится подсчет либо количества </w:t>
      </w:r>
      <w:bookmarkEnd w:id="57"/>
      <w:bookmarkEnd w:id="58"/>
      <w:bookmarkEnd w:id="59"/>
      <w:r w:rsidRPr="00E7305A">
        <w:t>случаев выплат пособия, либо количество получателей</w:t>
      </w:r>
      <w:r>
        <w:t xml:space="preserve"> с начала РП. Для одного лица количество получателей равно единице.</w:t>
      </w:r>
    </w:p>
    <w:p w:rsidR="007E7763" w:rsidRDefault="007E7763" w:rsidP="007E7763">
      <w:r w:rsidRPr="006C49EC">
        <w:rPr>
          <w:color w:val="009AA6"/>
        </w:rPr>
        <w:t>Количество дней</w:t>
      </w:r>
      <w:r>
        <w:rPr>
          <w:color w:val="009AA6"/>
        </w:rPr>
        <w:t>, выплат, пособий</w:t>
      </w:r>
      <w:r>
        <w:t xml:space="preserve"> - </w:t>
      </w:r>
      <w:r w:rsidRPr="00E7305A">
        <w:t xml:space="preserve">в зависимости от типа пособия производится подсчет либо количества </w:t>
      </w:r>
      <w:r>
        <w:t xml:space="preserve">дней, за которые выплачено пособие за счет ОСС, либо количество произведенных выплат в пользу сотрудника, либо количество назначенных пособий </w:t>
      </w:r>
      <w:bookmarkStart w:id="60" w:name="OLE_LINK19"/>
      <w:bookmarkStart w:id="61" w:name="OLE_LINK20"/>
      <w:bookmarkStart w:id="62" w:name="OLE_LINK21"/>
      <w:r>
        <w:t>с начала РП</w:t>
      </w:r>
      <w:bookmarkEnd w:id="60"/>
      <w:bookmarkEnd w:id="61"/>
      <w:bookmarkEnd w:id="62"/>
      <w:r>
        <w:t>.</w:t>
      </w:r>
    </w:p>
    <w:p w:rsidR="007E7763" w:rsidRDefault="007E7763" w:rsidP="007E7763">
      <w:bookmarkStart w:id="63" w:name="OLE_LINK22"/>
      <w:bookmarkStart w:id="64" w:name="OLE_LINK23"/>
      <w:r w:rsidRPr="006C49EC">
        <w:rPr>
          <w:color w:val="009AA6"/>
        </w:rPr>
        <w:t>Сумма</w:t>
      </w:r>
      <w:r>
        <w:t xml:space="preserve"> – сумма назначенных пособий за счет ОСС с начала РП.</w:t>
      </w:r>
    </w:p>
    <w:p w:rsidR="007E7763" w:rsidRDefault="007E7763" w:rsidP="007E7763">
      <w:bookmarkStart w:id="65" w:name="OLE_LINK24"/>
      <w:r w:rsidRPr="006C49EC">
        <w:rPr>
          <w:color w:val="009AA6"/>
        </w:rPr>
        <w:t>Сумма</w:t>
      </w:r>
      <w:r>
        <w:rPr>
          <w:color w:val="009AA6"/>
        </w:rPr>
        <w:t xml:space="preserve"> ФБ</w:t>
      </w:r>
      <w:r>
        <w:t xml:space="preserve"> – сумма назначенных пособий за счет средств федерального бюджета </w:t>
      </w:r>
      <w:bookmarkEnd w:id="65"/>
      <w:r>
        <w:t>с начала РП.</w:t>
      </w:r>
    </w:p>
    <w:bookmarkEnd w:id="63"/>
    <w:bookmarkEnd w:id="64"/>
    <w:p w:rsidR="007E7763" w:rsidRDefault="007E7763" w:rsidP="007E7763">
      <w:pPr>
        <w:spacing w:before="240" w:after="120"/>
        <w:ind w:firstLine="709"/>
      </w:pPr>
      <w:r>
        <w:t>Закладки «1 квартал», «2 квартал», «3 квартал», «4 квартал» содерж</w:t>
      </w:r>
      <w:r w:rsidR="007273C7">
        <w:t>а</w:t>
      </w:r>
      <w:r>
        <w:t xml:space="preserve">т информацию о </w:t>
      </w:r>
      <w:r w:rsidR="007273C7">
        <w:t>количество дней (выплат, пособий), итоговые суммы пособия (в т.ч. за счет федерального бюджета)</w:t>
      </w:r>
      <w:r>
        <w:t>:</w:t>
      </w:r>
    </w:p>
    <w:p w:rsidR="007E7763" w:rsidRDefault="003F37B4" w:rsidP="00211479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3081EB0" wp14:editId="02698D87">
            <wp:extent cx="5205600" cy="28512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B58" w:rsidRDefault="00924AB4" w:rsidP="006C49EC">
      <w:pPr>
        <w:spacing w:before="120"/>
        <w:ind w:firstLine="709"/>
      </w:pPr>
      <w:r>
        <w:t>Группа полей</w:t>
      </w:r>
      <w:r w:rsidR="007273C7">
        <w:t xml:space="preserve">, соответствующая каждому из месяцев отчетного периода, </w:t>
      </w:r>
      <w:r>
        <w:t>состоит из трех</w:t>
      </w:r>
      <w:r w:rsidR="007273C7">
        <w:t xml:space="preserve"> </w:t>
      </w:r>
      <w:r>
        <w:t>атрибутов:</w:t>
      </w:r>
      <w:r w:rsidR="006C49EC">
        <w:t xml:space="preserve"> </w:t>
      </w:r>
    </w:p>
    <w:p w:rsidR="006C49EC" w:rsidRDefault="006C49EC" w:rsidP="0037259A">
      <w:r w:rsidRPr="006C49EC">
        <w:rPr>
          <w:color w:val="009AA6"/>
        </w:rPr>
        <w:t>Количество дней</w:t>
      </w:r>
      <w:r>
        <w:t xml:space="preserve"> - количество дней, за которые в</w:t>
      </w:r>
      <w:r w:rsidR="00E7305A">
        <w:t xml:space="preserve">ыплачено пособие за счет ОСС </w:t>
      </w:r>
      <w:r>
        <w:t>в месяце ОП.</w:t>
      </w:r>
    </w:p>
    <w:p w:rsidR="006C49EC" w:rsidRDefault="006C49EC" w:rsidP="006C49EC">
      <w:r w:rsidRPr="006C49EC">
        <w:rPr>
          <w:color w:val="009AA6"/>
        </w:rPr>
        <w:t>Сумма</w:t>
      </w:r>
      <w:r>
        <w:t xml:space="preserve"> – сумма наз</w:t>
      </w:r>
      <w:r w:rsidR="00E7305A">
        <w:t xml:space="preserve">наченных пособий за счет ОСС </w:t>
      </w:r>
      <w:r>
        <w:t>в месяце ОП.</w:t>
      </w:r>
    </w:p>
    <w:p w:rsidR="00E7305A" w:rsidRDefault="00E7305A" w:rsidP="006C49EC">
      <w:r w:rsidRPr="006C49EC">
        <w:rPr>
          <w:color w:val="009AA6"/>
        </w:rPr>
        <w:t>Сумма</w:t>
      </w:r>
      <w:r>
        <w:rPr>
          <w:color w:val="009AA6"/>
        </w:rPr>
        <w:t xml:space="preserve"> ФБ</w:t>
      </w:r>
      <w:r>
        <w:t xml:space="preserve"> – сумма назначенных пособий за счет средств федерального бюджета в месяце ОП.</w:t>
      </w:r>
    </w:p>
    <w:p w:rsidR="00630EFD" w:rsidRDefault="00630EFD" w:rsidP="00630EFD">
      <w:pPr>
        <w:pStyle w:val="34"/>
      </w:pPr>
      <w:bookmarkStart w:id="66" w:name="_Toc517444735"/>
      <w:r>
        <w:t>Спецификация «Сотрудники.</w:t>
      </w:r>
      <w:r w:rsidRPr="00701E5F">
        <w:t xml:space="preserve"> </w:t>
      </w:r>
      <w:r>
        <w:t>Расходы по ОСС. За счет ФБ»</w:t>
      </w:r>
      <w:bookmarkEnd w:id="66"/>
    </w:p>
    <w:p w:rsidR="00630EFD" w:rsidRDefault="00630EFD" w:rsidP="00630EFD">
      <w:pPr>
        <w:ind w:firstLine="709"/>
      </w:pPr>
      <w:r>
        <w:t xml:space="preserve">Спецификация </w:t>
      </w:r>
      <w:r w:rsidR="003F37B4">
        <w:t xml:space="preserve">носит справочный характер и </w:t>
      </w:r>
      <w:r>
        <w:t>представляет собой набор данных о расходах по ОСС (выплатах за счет средств федерального бюджета</w:t>
      </w:r>
      <w:r w:rsidR="00FC055C">
        <w:t xml:space="preserve">), детализирующих информацию о произведенных расходах (отражены в спецификации </w:t>
      </w:r>
      <w:r w:rsidR="00FC055C" w:rsidRPr="00FC055C">
        <w:t>«Сотрудники. Расходы по ОСС»</w:t>
      </w:r>
      <w:r w:rsidR="00FC055C">
        <w:t xml:space="preserve">). </w:t>
      </w:r>
      <w:r w:rsidR="003F37B4">
        <w:t>Набор сведений соответствует показателям Приложения 4 отчета по форме «РСВ»</w:t>
      </w:r>
      <w:r>
        <w:t>:</w:t>
      </w:r>
    </w:p>
    <w:p w:rsidR="00630EFD" w:rsidRDefault="003F37B4" w:rsidP="00630EFD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2647A5C3" wp14:editId="5E93801C">
            <wp:extent cx="4467600" cy="130320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467600" cy="13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FD" w:rsidRDefault="00630EFD" w:rsidP="00630EFD">
      <w:r>
        <w:rPr>
          <w:color w:val="009AA6"/>
        </w:rPr>
        <w:t>Основание расходов ФБ</w:t>
      </w:r>
      <w:r>
        <w:t xml:space="preserve"> - выбор из предопределенного списка значений: </w:t>
      </w:r>
    </w:p>
    <w:p w:rsidR="00630EFD" w:rsidRPr="00F147D4" w:rsidRDefault="00630EFD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 xml:space="preserve">«Пострадавшие вследствие аварии на ЧАЭС», </w:t>
      </w:r>
    </w:p>
    <w:p w:rsidR="00630EFD" w:rsidRPr="00F147D4" w:rsidRDefault="00630EFD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</w:t>
      </w:r>
      <w:r w:rsidR="00FC055C" w:rsidRPr="00F147D4">
        <w:rPr>
          <w:rFonts w:eastAsiaTheme="minorHAnsi" w:cs="Myriad Pro"/>
          <w:lang w:eastAsia="en-US"/>
        </w:rPr>
        <w:t>Пострадавшие вследствие аварии на ПО МАЯК</w:t>
      </w:r>
      <w:r w:rsidRPr="00F147D4">
        <w:rPr>
          <w:rFonts w:eastAsiaTheme="minorHAnsi" w:cs="Myriad Pro"/>
          <w:lang w:eastAsia="en-US"/>
        </w:rPr>
        <w:t>»</w:t>
      </w:r>
      <w:r w:rsidR="00FC055C" w:rsidRPr="00F147D4">
        <w:rPr>
          <w:rFonts w:eastAsiaTheme="minorHAnsi" w:cs="Myriad Pro"/>
          <w:lang w:eastAsia="en-US"/>
        </w:rPr>
        <w:t>,</w:t>
      </w:r>
    </w:p>
    <w:p w:rsidR="00FC055C" w:rsidRPr="00F147D4" w:rsidRDefault="00FC055C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«Пострадавшие вследствие ЯИ на Семипалатинском полигоне»,</w:t>
      </w:r>
    </w:p>
    <w:p w:rsidR="00FC055C" w:rsidRPr="00F147D4" w:rsidRDefault="00FC055C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«Пострадавшие вследствие радиационных аварий, кроме ЧАЭС»,</w:t>
      </w:r>
    </w:p>
    <w:p w:rsidR="00FC055C" w:rsidRDefault="00FC055C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«Зачет в страховой стаж застрахованного лица периодов службы».</w:t>
      </w:r>
    </w:p>
    <w:p w:rsidR="003F37B4" w:rsidRDefault="003F37B4" w:rsidP="003F37B4">
      <w:pPr>
        <w:spacing w:before="120"/>
        <w:ind w:firstLine="709"/>
      </w:pPr>
      <w:r>
        <w:t xml:space="preserve">Группа полей «Данные о расходах с начала года» состоит из атрибутов: </w:t>
      </w:r>
    </w:p>
    <w:p w:rsidR="003F37B4" w:rsidRPr="00E7305A" w:rsidRDefault="003F37B4" w:rsidP="003F37B4">
      <w:r>
        <w:rPr>
          <w:color w:val="009AA6"/>
        </w:rPr>
        <w:t xml:space="preserve">Количество получателей </w:t>
      </w:r>
      <w:r w:rsidRPr="00E7305A">
        <w:t>– в зависимости от типа пособия производится подсчет либо количества случаев выплат пособия, либо количество получателей</w:t>
      </w:r>
      <w:r>
        <w:t xml:space="preserve"> с начала РП. Для одного лица количество получателей равно единице.</w:t>
      </w:r>
    </w:p>
    <w:p w:rsidR="003F37B4" w:rsidRDefault="003F37B4" w:rsidP="003F37B4">
      <w:r w:rsidRPr="006C49EC">
        <w:rPr>
          <w:color w:val="009AA6"/>
        </w:rPr>
        <w:t>Количество дней</w:t>
      </w:r>
      <w:r>
        <w:rPr>
          <w:color w:val="009AA6"/>
        </w:rPr>
        <w:t>, выплат</w:t>
      </w:r>
      <w:r>
        <w:t xml:space="preserve"> - </w:t>
      </w:r>
      <w:r w:rsidRPr="00E7305A">
        <w:t xml:space="preserve">в зависимости от типа пособия производится подсчет либо количества </w:t>
      </w:r>
      <w:r>
        <w:t xml:space="preserve">дней, за которые выплачено пособие за счет ФБ, либо количество </w:t>
      </w:r>
      <w:r>
        <w:lastRenderedPageBreak/>
        <w:t>произведенных выплат в пользу сотрудника, либо количество назначенных пособий с начала РП.</w:t>
      </w:r>
    </w:p>
    <w:p w:rsidR="003F37B4" w:rsidRDefault="003F37B4" w:rsidP="003F37B4">
      <w:r w:rsidRPr="006C49EC">
        <w:rPr>
          <w:color w:val="009AA6"/>
        </w:rPr>
        <w:t>Сумма</w:t>
      </w:r>
      <w:r>
        <w:rPr>
          <w:color w:val="009AA6"/>
        </w:rPr>
        <w:t xml:space="preserve"> ФБ</w:t>
      </w:r>
      <w:r>
        <w:t xml:space="preserve"> – сумма назначенных пособий за счет средств федерального бюджета с начала РП.</w:t>
      </w:r>
    </w:p>
    <w:p w:rsidR="007D09BD" w:rsidRPr="007F6B42" w:rsidRDefault="007D09BD" w:rsidP="007D09BD">
      <w:pPr>
        <w:keepNext/>
        <w:keepLines/>
        <w:spacing w:before="200" w:after="120"/>
        <w:ind w:left="709" w:firstLine="709"/>
        <w:outlineLvl w:val="2"/>
        <w:rPr>
          <w:rFonts w:eastAsiaTheme="majorEastAsia" w:cstheme="majorBidi"/>
          <w:bCs/>
          <w:i/>
          <w:color w:val="4F81BD" w:themeColor="accent1"/>
        </w:rPr>
      </w:pPr>
      <w:bookmarkStart w:id="67" w:name="_Toc479272052"/>
      <w:bookmarkStart w:id="68" w:name="_Toc517444736"/>
      <w:r w:rsidRPr="007F6B42">
        <w:rPr>
          <w:rFonts w:eastAsiaTheme="majorEastAsia" w:cstheme="majorBidi"/>
          <w:bCs/>
          <w:i/>
          <w:color w:val="4F81BD" w:themeColor="accent1"/>
        </w:rPr>
        <w:t>Спецификация «</w:t>
      </w:r>
      <w:r w:rsidR="00344FF2">
        <w:rPr>
          <w:rFonts w:eastAsiaTheme="majorEastAsia" w:cstheme="majorBidi"/>
          <w:bCs/>
          <w:i/>
          <w:color w:val="4F81BD" w:themeColor="accent1"/>
        </w:rPr>
        <w:t>Сотрудники. Расчеты с ФСС по ОСС НС</w:t>
      </w:r>
      <w:r w:rsidRPr="007F6B42">
        <w:rPr>
          <w:rFonts w:eastAsiaTheme="majorEastAsia" w:cstheme="majorBidi"/>
          <w:bCs/>
          <w:i/>
          <w:color w:val="4F81BD" w:themeColor="accent1"/>
        </w:rPr>
        <w:t>»</w:t>
      </w:r>
      <w:bookmarkEnd w:id="67"/>
      <w:bookmarkEnd w:id="68"/>
    </w:p>
    <w:p w:rsidR="00344FF2" w:rsidRDefault="007D09BD" w:rsidP="00344FF2">
      <w:pPr>
        <w:spacing w:before="240"/>
        <w:ind w:firstLine="709"/>
      </w:pPr>
      <w:r w:rsidRPr="007F6B42">
        <w:t xml:space="preserve">Спецификация </w:t>
      </w:r>
      <w:r w:rsidR="00344FF2">
        <w:t xml:space="preserve">содержит информацию о выплатах в пользу работника, расчете взносооблагаемой базы и суммах исчисленных взносов. Сведения дополнены признаком «Инвалид», который автоматически указывается в месяце действия справки об инвалидности. </w:t>
      </w:r>
    </w:p>
    <w:p w:rsidR="00344FF2" w:rsidRDefault="00344FF2" w:rsidP="00344FF2">
      <w:pPr>
        <w:spacing w:after="120"/>
        <w:ind w:firstLine="709"/>
      </w:pPr>
      <w:r>
        <w:t>Показатели размещены на четырех закладках: «1 квартал», «2 квартал», «3 квартал», «4 квартал»:</w:t>
      </w:r>
    </w:p>
    <w:p w:rsidR="007D09BD" w:rsidRDefault="00344FF2" w:rsidP="007D09BD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63CDF83E" wp14:editId="1A661CD0">
            <wp:extent cx="5680800" cy="1638000"/>
            <wp:effectExtent l="19050" t="1905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80800" cy="1638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09BD" w:rsidRDefault="007D09BD" w:rsidP="007D09BD">
      <w:r>
        <w:t xml:space="preserve">Сбор сумм производится на основе </w:t>
      </w:r>
      <w:hyperlink w:anchor="РасчОССНС_ЛД" w:history="1">
        <w:r w:rsidRPr="009F0D05">
          <w:rPr>
            <w:rStyle w:val="a6"/>
          </w:rPr>
          <w:t>личных данных</w:t>
        </w:r>
      </w:hyperlink>
      <w:r>
        <w:t xml:space="preserve"> работников методом суммирования показателей.</w:t>
      </w:r>
    </w:p>
    <w:p w:rsidR="007D09BD" w:rsidRDefault="007D09BD" w:rsidP="00211479">
      <w:pPr>
        <w:ind w:firstLine="709"/>
      </w:pPr>
      <w:r>
        <w:t>Для каждо</w:t>
      </w:r>
      <w:r w:rsidR="00344FF2">
        <w:t xml:space="preserve">го из месяцев расчетного периода </w:t>
      </w:r>
      <w:r>
        <w:t>заполняются строки:</w:t>
      </w:r>
    </w:p>
    <w:p w:rsidR="007D09BD" w:rsidRDefault="007D09BD" w:rsidP="007D09BD">
      <w:r w:rsidRPr="009F0D05">
        <w:rPr>
          <w:color w:val="009AA6"/>
        </w:rPr>
        <w:t xml:space="preserve">Суммы выплат </w:t>
      </w:r>
      <w:r>
        <w:t>– отражаются суммы выплат в пользу работника.</w:t>
      </w:r>
    </w:p>
    <w:p w:rsidR="007D09BD" w:rsidRDefault="007D09BD" w:rsidP="007D09BD">
      <w:r w:rsidRPr="009F0D05">
        <w:rPr>
          <w:color w:val="009AA6"/>
        </w:rPr>
        <w:t xml:space="preserve">Суммы, не подлежащие обложению </w:t>
      </w:r>
      <w:r>
        <w:t xml:space="preserve">- отражаются суммы выплат в пользу работника, не подлежащих обложению взносами (необлагаемая сумма материальной помощи, пособия и </w:t>
      </w:r>
      <w:proofErr w:type="spellStart"/>
      <w:r>
        <w:t>т.д</w:t>
      </w:r>
      <w:proofErr w:type="spellEnd"/>
      <w:r>
        <w:t>).</w:t>
      </w:r>
    </w:p>
    <w:p w:rsidR="007D09BD" w:rsidRDefault="007F2035" w:rsidP="007D09BD">
      <w:r>
        <w:rPr>
          <w:color w:val="009AA6"/>
        </w:rPr>
        <w:t>База</w:t>
      </w:r>
      <w:r w:rsidR="007D09BD">
        <w:rPr>
          <w:color w:val="009AA6"/>
        </w:rPr>
        <w:t xml:space="preserve"> </w:t>
      </w:r>
      <w:r w:rsidR="007D09BD">
        <w:t>– разность строк «</w:t>
      </w:r>
      <w:r w:rsidR="007D09BD" w:rsidRPr="00526D8A">
        <w:t>Суммы выплат</w:t>
      </w:r>
      <w:r>
        <w:t xml:space="preserve">» </w:t>
      </w:r>
      <w:r w:rsidR="007D09BD">
        <w:t>и «</w:t>
      </w:r>
      <w:r w:rsidR="007D09BD" w:rsidRPr="00526D8A">
        <w:t>Суммы, не подлежащие обложению</w:t>
      </w:r>
      <w:r>
        <w:t>»</w:t>
      </w:r>
      <w:r w:rsidR="007D09BD">
        <w:t>. Поля не доступны для исправления.</w:t>
      </w:r>
    </w:p>
    <w:p w:rsidR="00352B27" w:rsidRDefault="00352B27" w:rsidP="00352B27">
      <w:bookmarkStart w:id="69" w:name="_Toc479272056"/>
      <w:r w:rsidRPr="002D4497">
        <w:rPr>
          <w:color w:val="009AA6"/>
        </w:rPr>
        <w:t>Инвалид</w:t>
      </w:r>
      <w:r>
        <w:t xml:space="preserve"> – по данной строке показывается признак «Инвалид» = «Да/Нет» в зависимости от наличия в отчетном месяце </w:t>
      </w:r>
      <w:hyperlink w:anchor="Инвалиды" w:history="1">
        <w:r w:rsidRPr="00CD6CB6">
          <w:rPr>
            <w:rStyle w:val="a6"/>
          </w:rPr>
          <w:t>сведений об инвалидности</w:t>
        </w:r>
      </w:hyperlink>
      <w:r>
        <w:t xml:space="preserve">. </w:t>
      </w:r>
    </w:p>
    <w:p w:rsidR="00352B27" w:rsidRDefault="00352B27" w:rsidP="00352B27">
      <w:r w:rsidRPr="002D4497">
        <w:rPr>
          <w:color w:val="009AA6"/>
        </w:rPr>
        <w:t>Начислено страховых взносов</w:t>
      </w:r>
      <w:r>
        <w:t xml:space="preserve"> - отражаются суммы начисленного взноса на ОСС </w:t>
      </w:r>
      <w:r>
        <w:t xml:space="preserve">НС </w:t>
      </w:r>
      <w:r>
        <w:t>по каждому работнику.</w:t>
      </w:r>
    </w:p>
    <w:p w:rsidR="007D09BD" w:rsidRPr="007F6B42" w:rsidRDefault="007D09BD" w:rsidP="007D09BD">
      <w:pPr>
        <w:keepNext/>
        <w:keepLines/>
        <w:spacing w:before="200" w:after="120"/>
        <w:ind w:left="709" w:firstLine="709"/>
        <w:outlineLvl w:val="2"/>
        <w:rPr>
          <w:rFonts w:eastAsiaTheme="majorEastAsia" w:cstheme="majorBidi"/>
          <w:bCs/>
          <w:i/>
          <w:color w:val="4F81BD" w:themeColor="accent1"/>
        </w:rPr>
      </w:pPr>
      <w:bookmarkStart w:id="70" w:name="_Toc517444737"/>
      <w:r w:rsidRPr="007F6B42">
        <w:rPr>
          <w:rFonts w:eastAsiaTheme="majorEastAsia" w:cstheme="majorBidi"/>
          <w:bCs/>
          <w:i/>
          <w:color w:val="4F81BD" w:themeColor="accent1"/>
        </w:rPr>
        <w:t>Спецификация «</w:t>
      </w:r>
      <w:r w:rsidR="00743CE3">
        <w:rPr>
          <w:rFonts w:eastAsiaTheme="majorEastAsia" w:cstheme="majorBidi"/>
          <w:bCs/>
          <w:i/>
          <w:color w:val="4F81BD" w:themeColor="accent1"/>
        </w:rPr>
        <w:t>Сотрудники. Расходы по ОСС НС</w:t>
      </w:r>
      <w:r w:rsidRPr="007F6B42">
        <w:rPr>
          <w:rFonts w:eastAsiaTheme="majorEastAsia" w:cstheme="majorBidi"/>
          <w:bCs/>
          <w:i/>
          <w:color w:val="4F81BD" w:themeColor="accent1"/>
        </w:rPr>
        <w:t>»</w:t>
      </w:r>
      <w:bookmarkEnd w:id="69"/>
      <w:bookmarkEnd w:id="70"/>
    </w:p>
    <w:p w:rsidR="00352B27" w:rsidRDefault="00352B27" w:rsidP="00352B27">
      <w:pPr>
        <w:ind w:firstLine="709"/>
      </w:pPr>
      <w:r>
        <w:t>Спецификация представляет собой набор данных о расходах по ОСС НС (выплатах за счет средств страхования) для конкретного работника</w:t>
      </w:r>
      <w:r>
        <w:t xml:space="preserve">. </w:t>
      </w:r>
      <w:r>
        <w:t>На форме сведения размещены на пяти закладках.</w:t>
      </w:r>
    </w:p>
    <w:p w:rsidR="00352B27" w:rsidRDefault="00352B27" w:rsidP="00352B27">
      <w:pPr>
        <w:ind w:firstLine="709"/>
      </w:pPr>
      <w:r>
        <w:t xml:space="preserve">Закладка «Сведения» содержит общую информацию о пособии: вид пособия, итоговое количество дней, итоговые суммы пособия, а </w:t>
      </w:r>
      <w:proofErr w:type="gramStart"/>
      <w:r>
        <w:t>так же</w:t>
      </w:r>
      <w:proofErr w:type="gramEnd"/>
      <w:r>
        <w:t xml:space="preserve"> дополнительные классификационные признаки.</w:t>
      </w:r>
    </w:p>
    <w:p w:rsidR="00743CE3" w:rsidRDefault="00743CE3" w:rsidP="00352B27">
      <w:pPr>
        <w:spacing w:before="24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D7B9343" wp14:editId="72DB5CA7">
            <wp:extent cx="3960000" cy="1630800"/>
            <wp:effectExtent l="19050" t="19050" r="254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630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52B27" w:rsidRPr="00930E67" w:rsidRDefault="00352B27" w:rsidP="00352B27">
      <w:r w:rsidRPr="00930E67">
        <w:rPr>
          <w:color w:val="009AA6"/>
        </w:rPr>
        <w:t>Статья расходов</w:t>
      </w:r>
      <w:r>
        <w:t xml:space="preserve"> - выбор из предопределенного списка значений: «Пособие по нетрудоспособности (травматизм)», «Пособие по нетрудоспособности (профзаболевания)», «Отпуск сверх ежегодного». Поле заполняется на основании значения атрибута «Код позиции ИМНС» настройки </w:t>
      </w:r>
      <w:hyperlink w:anchor="ННО" w:history="1">
        <w:r w:rsidRPr="00930E67">
          <w:rPr>
            <w:rStyle w:val="a6"/>
          </w:rPr>
          <w:t>налоговой отчетности пособия</w:t>
        </w:r>
      </w:hyperlink>
      <w:r>
        <w:t>, начисленного работнику.</w:t>
      </w:r>
    </w:p>
    <w:p w:rsidR="00352B27" w:rsidRDefault="00352B27" w:rsidP="00352B27">
      <w:r w:rsidRPr="00930E67">
        <w:rPr>
          <w:color w:val="009AA6"/>
        </w:rPr>
        <w:t>По внешнему совместительству</w:t>
      </w:r>
      <w:r>
        <w:t xml:space="preserve"> - </w:t>
      </w:r>
      <w:r w:rsidRPr="00930E67">
        <w:t xml:space="preserve">логический параметр, </w:t>
      </w:r>
      <w:r>
        <w:t>заполняется на основе вида исполнения должности, указанного в соответствующей настройке «Паспорта учреждения» или по признаку, заданному в «Сотруднике».</w:t>
      </w:r>
    </w:p>
    <w:p w:rsidR="00352B27" w:rsidRDefault="00352B27" w:rsidP="00352B27">
      <w:r w:rsidRPr="00240497">
        <w:rPr>
          <w:color w:val="009AA6"/>
        </w:rPr>
        <w:t>Пострадал в другой организации</w:t>
      </w:r>
      <w:r>
        <w:t xml:space="preserve"> - </w:t>
      </w:r>
      <w:r w:rsidRPr="00930E67">
        <w:t xml:space="preserve">логический параметр, </w:t>
      </w:r>
      <w:r>
        <w:t xml:space="preserve">заполняется на основе соответствующего </w:t>
      </w:r>
      <w:r w:rsidRPr="00352B27">
        <w:t>атрибута записи ЖБЛ</w:t>
      </w:r>
      <w:r>
        <w:t>, связанной с начислением в пользу сотрудника.</w:t>
      </w:r>
    </w:p>
    <w:p w:rsidR="00D378D2" w:rsidRDefault="00D378D2" w:rsidP="00D378D2">
      <w:pPr>
        <w:spacing w:before="120"/>
        <w:ind w:firstLine="709"/>
      </w:pPr>
      <w:r>
        <w:t xml:space="preserve">Группа полей «Данные о расходах с начала года» состоит из пары атрибутов: </w:t>
      </w:r>
    </w:p>
    <w:p w:rsidR="00D378D2" w:rsidRDefault="00D378D2" w:rsidP="00D378D2">
      <w:r w:rsidRPr="006C49EC">
        <w:rPr>
          <w:color w:val="009AA6"/>
        </w:rPr>
        <w:t>Количество дней</w:t>
      </w:r>
      <w:r>
        <w:t xml:space="preserve"> - количество дней, за которые выплачено пособие за счет ОСС НС с начала РП.</w:t>
      </w:r>
    </w:p>
    <w:p w:rsidR="00D378D2" w:rsidRDefault="00D378D2" w:rsidP="00D378D2">
      <w:r w:rsidRPr="006C49EC">
        <w:rPr>
          <w:color w:val="009AA6"/>
        </w:rPr>
        <w:t>Сумма</w:t>
      </w:r>
      <w:r>
        <w:t xml:space="preserve"> – сумма назначенных пособий за счет ОСС НС с начала РП.</w:t>
      </w:r>
    </w:p>
    <w:p w:rsidR="00352B27" w:rsidRDefault="00352B27" w:rsidP="00352B27">
      <w:pPr>
        <w:spacing w:before="120"/>
        <w:ind w:firstLine="709"/>
      </w:pPr>
      <w:r>
        <w:t xml:space="preserve">Закладки «1 квартал», «2 квартал», «3 квартал», «4 квартал» содержат информацию о количество дней, суммы пособия: </w:t>
      </w:r>
    </w:p>
    <w:p w:rsidR="00D378D2" w:rsidRDefault="00D378D2" w:rsidP="00D378D2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747CA087" wp14:editId="4228722B">
            <wp:extent cx="3960000" cy="2210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8D2" w:rsidRDefault="00D378D2" w:rsidP="00352B27">
      <w:pPr>
        <w:rPr>
          <w:color w:val="009AA6"/>
        </w:rPr>
      </w:pPr>
      <w:r>
        <w:t xml:space="preserve">Группа полей </w:t>
      </w:r>
      <w:r>
        <w:t>для каждого месяца</w:t>
      </w:r>
      <w:r>
        <w:t xml:space="preserve"> состоит из </w:t>
      </w:r>
      <w:r>
        <w:t>двух</w:t>
      </w:r>
      <w:r>
        <w:t>, соответствующих каждому из месяцев, атрибутов</w:t>
      </w:r>
      <w:r>
        <w:t>:</w:t>
      </w:r>
    </w:p>
    <w:p w:rsidR="00352B27" w:rsidRDefault="00352B27" w:rsidP="00352B27">
      <w:r w:rsidRPr="006C49EC">
        <w:rPr>
          <w:color w:val="009AA6"/>
        </w:rPr>
        <w:t>Количество дней</w:t>
      </w:r>
      <w:r>
        <w:t xml:space="preserve"> - количество дней, за которые выплачено пособие за счет ОСС НС в месяце ОП.</w:t>
      </w:r>
    </w:p>
    <w:p w:rsidR="00352B27" w:rsidRDefault="00352B27" w:rsidP="00352B27">
      <w:r w:rsidRPr="006C49EC">
        <w:rPr>
          <w:color w:val="009AA6"/>
        </w:rPr>
        <w:t>Сумма</w:t>
      </w:r>
      <w:r>
        <w:t xml:space="preserve"> – сумма назначенных пособий за счет ОСС НС в месяце ОП.</w:t>
      </w:r>
    </w:p>
    <w:p w:rsidR="00211479" w:rsidRDefault="00211479">
      <w:pPr>
        <w:spacing w:after="200" w:line="276" w:lineRule="auto"/>
        <w:ind w:firstLine="0"/>
        <w:jc w:val="left"/>
        <w:rPr>
          <w:rFonts w:eastAsiaTheme="majorEastAsia" w:cstheme="majorBidi"/>
          <w:iCs/>
          <w:color w:val="365F91" w:themeColor="accent1" w:themeShade="BF"/>
          <w:szCs w:val="28"/>
        </w:rPr>
      </w:pPr>
      <w:bookmarkStart w:id="71" w:name="_Toc474865111"/>
      <w:bookmarkStart w:id="72" w:name="_Toc517444738"/>
      <w:r>
        <w:br w:type="page"/>
      </w:r>
    </w:p>
    <w:p w:rsidR="00E45DA5" w:rsidRPr="00262DE0" w:rsidRDefault="00E45DA5" w:rsidP="00E45DA5">
      <w:pPr>
        <w:pStyle w:val="22"/>
      </w:pPr>
      <w:r>
        <w:lastRenderedPageBreak/>
        <w:t>Утверждение отчета</w:t>
      </w:r>
      <w:bookmarkEnd w:id="71"/>
      <w:bookmarkEnd w:id="72"/>
    </w:p>
    <w:p w:rsidR="00E45DA5" w:rsidRDefault="00E45DA5" w:rsidP="00E45DA5">
      <w:pPr>
        <w:ind w:firstLine="709"/>
      </w:pPr>
      <w:r>
        <w:t>Для подготовленного отчета необходимо выполнить действие «Утвердить», закрывающее спецификацию «</w:t>
      </w:r>
      <w:r w:rsidR="001A378F">
        <w:t>Сотрудники</w:t>
      </w:r>
      <w:r>
        <w:t>» от изменений:</w:t>
      </w:r>
    </w:p>
    <w:p w:rsidR="00E45DA5" w:rsidRDefault="00D378D2" w:rsidP="00E45DA5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>
            <wp:extent cx="5936615" cy="1583055"/>
            <wp:effectExtent l="19050" t="1905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583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45DA5" w:rsidRDefault="00E45DA5" w:rsidP="00E45DA5">
      <w:r>
        <w:t>Факт утверждения отчета определяется датой, которую пользователь задает в параметрах действия «Утвердить».</w:t>
      </w:r>
    </w:p>
    <w:p w:rsidR="00E45DA5" w:rsidRDefault="00E45DA5" w:rsidP="00E45DA5">
      <w:r>
        <w:t>По выполнении действия в гриде спецификации будет заполнена дата «Дата утверждения». Это «служебная» информация, данная дата при печати и выгрузке не используется.</w:t>
      </w:r>
    </w:p>
    <w:p w:rsidR="00E45DA5" w:rsidRDefault="00E45DA5" w:rsidP="00E45DA5">
      <w:r>
        <w:t xml:space="preserve">При этом спецификация «Сотрудники» будет </w:t>
      </w:r>
      <w:r w:rsidR="00554698">
        <w:t xml:space="preserve">не </w:t>
      </w:r>
      <w:r>
        <w:t xml:space="preserve">доступна для </w:t>
      </w:r>
      <w:r w:rsidR="00554698">
        <w:t>изменения</w:t>
      </w:r>
      <w:r>
        <w:t>.</w:t>
      </w:r>
    </w:p>
    <w:p w:rsidR="00E45DA5" w:rsidRDefault="00E45DA5" w:rsidP="00E45DA5">
      <w:r>
        <w:t>При необходимости утверждение может быть снято так же через контекстное меню.</w:t>
      </w:r>
    </w:p>
    <w:p w:rsidR="00163C51" w:rsidRPr="00163C51" w:rsidRDefault="00163C51" w:rsidP="00163C51">
      <w:pPr>
        <w:pStyle w:val="22"/>
        <w:spacing w:before="360"/>
      </w:pPr>
      <w:bookmarkStart w:id="73" w:name="_Toc517444739"/>
      <w:r>
        <w:t xml:space="preserve">Печать </w:t>
      </w:r>
      <w:r w:rsidR="00557D6B">
        <w:t>отчета</w:t>
      </w:r>
      <w:bookmarkEnd w:id="73"/>
    </w:p>
    <w:p w:rsidR="00163C51" w:rsidRDefault="00163C51" w:rsidP="00163C51">
      <w:r w:rsidRPr="00163C51">
        <w:t>Печать отчета осуществляется из раздела «Отчетность в фонды» по отмеченным записям спецификации «Сотрудники» отчета типа «Р</w:t>
      </w:r>
      <w:r w:rsidR="00557D6B">
        <w:t>егистр учета взносов</w:t>
      </w:r>
      <w:r w:rsidRPr="00163C51">
        <w:t>».</w:t>
      </w:r>
      <w:r>
        <w:t xml:space="preserve"> </w:t>
      </w:r>
    </w:p>
    <w:p w:rsidR="00163C51" w:rsidRDefault="00163C51" w:rsidP="00163C51">
      <w:pPr>
        <w:spacing w:after="120"/>
        <w:ind w:firstLine="709"/>
      </w:pPr>
      <w:r>
        <w:t xml:space="preserve">Используется пользовательский отчет </w:t>
      </w:r>
      <w:r>
        <w:rPr>
          <w:lang w:val="en-US"/>
        </w:rPr>
        <w:t>SL</w:t>
      </w:r>
      <w:r w:rsidRPr="007E15F5">
        <w:t>2</w:t>
      </w:r>
      <w:r w:rsidR="00557D6B">
        <w:t>66</w:t>
      </w:r>
      <w:r w:rsidRPr="007E15F5">
        <w:t>0.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246"/>
        <w:gridCol w:w="5587"/>
        <w:gridCol w:w="2582"/>
      </w:tblGrid>
      <w:tr w:rsidR="00557D6B" w:rsidRPr="00721F4E" w:rsidTr="00D90FB8">
        <w:trPr>
          <w:trHeight w:val="273"/>
        </w:trPr>
        <w:tc>
          <w:tcPr>
            <w:tcW w:w="662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557D6B" w:rsidRPr="00492AAD" w:rsidRDefault="00557D6B" w:rsidP="00D90FB8">
            <w:pPr>
              <w:autoSpaceDE w:val="0"/>
              <w:autoSpaceDN w:val="0"/>
              <w:adjustRightInd w:val="0"/>
              <w:ind w:firstLine="0"/>
              <w:rPr>
                <w:b/>
                <w:bCs/>
                <w:sz w:val="20"/>
              </w:rPr>
            </w:pPr>
            <w:r w:rsidRPr="00492AAD">
              <w:rPr>
                <w:b/>
                <w:bCs/>
                <w:sz w:val="20"/>
              </w:rPr>
              <w:t>Мнемокод</w:t>
            </w:r>
          </w:p>
        </w:tc>
        <w:tc>
          <w:tcPr>
            <w:tcW w:w="2967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557D6B" w:rsidRPr="00492AAD" w:rsidRDefault="00557D6B" w:rsidP="00D90FB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492AAD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1371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557D6B" w:rsidRPr="00492AAD" w:rsidRDefault="00557D6B" w:rsidP="00D90FB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492AAD">
              <w:rPr>
                <w:b/>
                <w:bCs/>
                <w:sz w:val="20"/>
              </w:rPr>
              <w:t>Имя хранимой процедуры</w:t>
            </w:r>
          </w:p>
        </w:tc>
      </w:tr>
      <w:tr w:rsidR="00557D6B" w:rsidRPr="00721F4E" w:rsidTr="00D90FB8">
        <w:trPr>
          <w:trHeight w:val="247"/>
        </w:trPr>
        <w:tc>
          <w:tcPr>
            <w:tcW w:w="662" w:type="pct"/>
            <w:tcBorders>
              <w:top w:val="single" w:sz="12" w:space="0" w:color="auto"/>
            </w:tcBorders>
          </w:tcPr>
          <w:p w:rsidR="00557D6B" w:rsidRPr="00305C4C" w:rsidRDefault="00557D6B" w:rsidP="00D90FB8">
            <w:pPr>
              <w:ind w:firstLine="0"/>
              <w:jc w:val="left"/>
              <w:rPr>
                <w:rFonts w:cs="Arial"/>
                <w:sz w:val="20"/>
              </w:rPr>
            </w:pPr>
            <w:r w:rsidRPr="006C56E4">
              <w:rPr>
                <w:rFonts w:cs="Arial"/>
                <w:sz w:val="20"/>
              </w:rPr>
              <w:t>SL2660</w:t>
            </w:r>
          </w:p>
        </w:tc>
        <w:tc>
          <w:tcPr>
            <w:tcW w:w="2967" w:type="pct"/>
            <w:tcBorders>
              <w:top w:val="single" w:sz="12" w:space="0" w:color="auto"/>
            </w:tcBorders>
          </w:tcPr>
          <w:p w:rsidR="00557D6B" w:rsidRPr="00305C4C" w:rsidRDefault="00557D6B" w:rsidP="00D90FB8">
            <w:pPr>
              <w:ind w:firstLine="0"/>
              <w:jc w:val="left"/>
              <w:rPr>
                <w:rFonts w:cs="Arial"/>
                <w:sz w:val="20"/>
              </w:rPr>
            </w:pPr>
            <w:r w:rsidRPr="006C56E4">
              <w:rPr>
                <w:rFonts w:cs="Arial"/>
                <w:sz w:val="20"/>
              </w:rPr>
              <w:t>Отчетность в фонды. Регистр учета страховых взносов (2018 г.)</w:t>
            </w:r>
          </w:p>
        </w:tc>
        <w:tc>
          <w:tcPr>
            <w:tcW w:w="1371" w:type="pct"/>
            <w:tcBorders>
              <w:top w:val="single" w:sz="12" w:space="0" w:color="auto"/>
            </w:tcBorders>
          </w:tcPr>
          <w:p w:rsidR="00557D6B" w:rsidRPr="00305C4C" w:rsidRDefault="00557D6B" w:rsidP="00D90FB8">
            <w:pPr>
              <w:ind w:firstLine="0"/>
              <w:jc w:val="left"/>
              <w:rPr>
                <w:rFonts w:cs="Arial"/>
                <w:sz w:val="20"/>
              </w:rPr>
            </w:pPr>
            <w:r w:rsidRPr="006C56E4">
              <w:rPr>
                <w:rFonts w:cs="Arial"/>
                <w:sz w:val="20"/>
              </w:rPr>
              <w:t>P_SLREPFNDREGVZN_2018</w:t>
            </w:r>
          </w:p>
        </w:tc>
      </w:tr>
    </w:tbl>
    <w:p w:rsidR="00163C51" w:rsidRDefault="00557D6B" w:rsidP="00211479">
      <w:pPr>
        <w:spacing w:before="120" w:after="120"/>
        <w:ind w:firstLine="0"/>
        <w:jc w:val="center"/>
      </w:pP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76" type="#_x0000_t34" style="position:absolute;left:0;text-align:left;margin-left:276.4pt;margin-top:148.55pt;width:106.4pt;height:40.85pt;z-index:251701248;mso-position-horizontal:absolute;mso-position-horizontal-relative:text;mso-position-vertical-relative:text" o:connectortype="elbow" adj="21600,-108529,-73408" strokecolor="#f06" strokeweight="1pt">
            <v:stroke endarrow="classic" endarrowwidth="wide"/>
          </v:shape>
        </w:pict>
      </w:r>
      <w:r>
        <w:rPr>
          <w:noProof/>
        </w:rPr>
        <w:drawing>
          <wp:inline distT="0" distB="0" distL="0" distR="0">
            <wp:extent cx="5936615" cy="33166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BD" w:rsidRPr="00557D6B" w:rsidRDefault="00557D6B" w:rsidP="00557D6B">
      <w:r w:rsidRPr="00557D6B">
        <w:t>При формировании отчета возможно задать правило печати сведений по дополнительному тарифу страховых взносов.</w:t>
      </w:r>
    </w:p>
    <w:p w:rsidR="00557D6B" w:rsidRDefault="00557D6B" w:rsidP="00557D6B">
      <w:r w:rsidRPr="00A16ECC">
        <w:rPr>
          <w:color w:val="009AA6"/>
        </w:rPr>
        <w:lastRenderedPageBreak/>
        <w:t>Печатать сведения о дополнительном тарифе при отсутствии ОУТ</w:t>
      </w:r>
      <w:r>
        <w:t xml:space="preserve"> – логический параметр</w:t>
      </w:r>
      <w:r w:rsidR="00A16ECC">
        <w:t>. Если задано значение = «Да», то для всех сотрудников, у которых не было расчетов по дополнительному тарифу (спецификация «</w:t>
      </w:r>
      <w:r w:rsidR="00A16ECC" w:rsidRPr="00A16ECC">
        <w:t xml:space="preserve">Сотрудники. Расчеты по </w:t>
      </w:r>
      <w:proofErr w:type="spellStart"/>
      <w:r w:rsidR="00A16ECC" w:rsidRPr="00A16ECC">
        <w:t>доптарифу</w:t>
      </w:r>
      <w:proofErr w:type="spellEnd"/>
      <w:r w:rsidR="00A16ECC" w:rsidRPr="00A16ECC">
        <w:t>»</w:t>
      </w:r>
      <w:r w:rsidR="00A16ECC">
        <w:t xml:space="preserve"> не содержит сведений), будет в отчете добавлен пустой раздел по дополнительным взносам.</w:t>
      </w:r>
    </w:p>
    <w:p w:rsidR="00A16ECC" w:rsidRDefault="00A16ECC" w:rsidP="00F143A8">
      <w:pPr>
        <w:spacing w:after="40"/>
        <w:ind w:firstLine="709"/>
      </w:pPr>
      <w:r>
        <w:t>Будет сформирован отчет вида:</w:t>
      </w:r>
    </w:p>
    <w:p w:rsidR="00A16ECC" w:rsidRDefault="00A16ECC" w:rsidP="00211479">
      <w:pPr>
        <w:spacing w:before="120" w:after="40"/>
        <w:ind w:firstLine="0"/>
      </w:pPr>
      <w:r w:rsidRPr="00A16ECC">
        <w:drawing>
          <wp:inline distT="0" distB="0" distL="0" distR="0">
            <wp:extent cx="5940425" cy="3921242"/>
            <wp:effectExtent l="19050" t="1905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12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16ECC" w:rsidRDefault="000D5251" w:rsidP="00211479">
      <w:pPr>
        <w:spacing w:before="120" w:after="40"/>
        <w:ind w:firstLine="0"/>
      </w:pPr>
      <w:r w:rsidRPr="000D5251">
        <w:lastRenderedPageBreak/>
        <w:drawing>
          <wp:inline distT="0" distB="0" distL="0" distR="0">
            <wp:extent cx="5940425" cy="4066800"/>
            <wp:effectExtent l="19050" t="1905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16ECC" w:rsidRDefault="000D5251" w:rsidP="00211479">
      <w:pPr>
        <w:spacing w:before="120" w:after="40"/>
        <w:ind w:firstLine="0"/>
      </w:pPr>
      <w:r w:rsidRPr="000D5251">
        <w:drawing>
          <wp:inline distT="0" distB="0" distL="0" distR="0">
            <wp:extent cx="5940425" cy="3793965"/>
            <wp:effectExtent l="19050" t="1905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3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16ECC" w:rsidRDefault="000D5251" w:rsidP="00211479">
      <w:pPr>
        <w:spacing w:before="120" w:after="40"/>
        <w:ind w:firstLine="0"/>
      </w:pPr>
      <w:r w:rsidRPr="000D5251">
        <w:lastRenderedPageBreak/>
        <w:drawing>
          <wp:inline distT="0" distB="0" distL="0" distR="0">
            <wp:extent cx="5940425" cy="1760565"/>
            <wp:effectExtent l="19050" t="1905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0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5251" w:rsidRDefault="000D5251" w:rsidP="00211479">
      <w:pPr>
        <w:spacing w:before="120" w:after="40"/>
        <w:ind w:firstLine="0"/>
      </w:pPr>
      <w:r w:rsidRPr="000D5251">
        <w:drawing>
          <wp:inline distT="0" distB="0" distL="0" distR="0">
            <wp:extent cx="5940425" cy="4012300"/>
            <wp:effectExtent l="19050" t="19050" r="3175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2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5251" w:rsidRDefault="000D5251" w:rsidP="00211479">
      <w:pPr>
        <w:spacing w:before="120" w:after="40"/>
        <w:ind w:firstLine="0"/>
      </w:pPr>
      <w:r w:rsidRPr="000D5251">
        <w:lastRenderedPageBreak/>
        <w:drawing>
          <wp:inline distT="0" distB="0" distL="0" distR="0">
            <wp:extent cx="5940425" cy="4190692"/>
            <wp:effectExtent l="19050" t="19050" r="3175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6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5251" w:rsidRDefault="000D5251" w:rsidP="00211479">
      <w:pPr>
        <w:spacing w:before="120" w:after="40"/>
        <w:ind w:firstLine="0"/>
      </w:pPr>
      <w:r w:rsidRPr="000D5251">
        <w:drawing>
          <wp:inline distT="0" distB="0" distL="0" distR="0">
            <wp:extent cx="5940425" cy="2120734"/>
            <wp:effectExtent l="19050" t="1905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07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5251" w:rsidRDefault="000D5251" w:rsidP="00FA6B08">
      <w:pPr>
        <w:spacing w:after="200" w:line="276" w:lineRule="auto"/>
        <w:ind w:firstLine="0"/>
        <w:jc w:val="left"/>
        <w:rPr>
          <w:b/>
        </w:rPr>
      </w:pPr>
    </w:p>
    <w:p w:rsidR="00FA6B08" w:rsidRDefault="00FA6B08" w:rsidP="00FA6B08">
      <w:pPr>
        <w:spacing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FA6B08" w:rsidRPr="00123AE0" w:rsidRDefault="00FA6B08" w:rsidP="00FA6B08">
      <w:pPr>
        <w:spacing w:after="240"/>
        <w:ind w:firstLine="709"/>
        <w:rPr>
          <w:b/>
        </w:rPr>
      </w:pPr>
      <w:r w:rsidRPr="00123AE0">
        <w:rPr>
          <w:b/>
        </w:rPr>
        <w:lastRenderedPageBreak/>
        <w:t>История изменений документа</w:t>
      </w:r>
    </w:p>
    <w:p w:rsidR="00FA6B08" w:rsidRDefault="00F143A8" w:rsidP="00026143">
      <w:pPr>
        <w:pStyle w:val="af1"/>
        <w:numPr>
          <w:ilvl w:val="0"/>
          <w:numId w:val="5"/>
        </w:numPr>
      </w:pPr>
      <w:r>
        <w:t xml:space="preserve">22.06.2018 </w:t>
      </w:r>
      <w:r w:rsidR="00FA6B08">
        <w:t>– создание документа.</w:t>
      </w:r>
    </w:p>
    <w:sectPr w:rsidR="00FA6B08" w:rsidSect="003324E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5FAE" w:rsidRDefault="00D65FAE" w:rsidP="00A04280">
      <w:r>
        <w:separator/>
      </w:r>
    </w:p>
  </w:endnote>
  <w:endnote w:type="continuationSeparator" w:id="0">
    <w:p w:rsidR="00D65FAE" w:rsidRDefault="00D65FAE" w:rsidP="00A04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5FAE" w:rsidRDefault="00D65FAE" w:rsidP="00A04280">
      <w:r>
        <w:separator/>
      </w:r>
    </w:p>
  </w:footnote>
  <w:footnote w:type="continuationSeparator" w:id="0">
    <w:p w:rsidR="00D65FAE" w:rsidRDefault="00D65FAE" w:rsidP="00A042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83F99"/>
    <w:multiLevelType w:val="hybridMultilevel"/>
    <w:tmpl w:val="0B9E25EE"/>
    <w:lvl w:ilvl="0" w:tplc="68B452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386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80BD5"/>
    <w:multiLevelType w:val="hybridMultilevel"/>
    <w:tmpl w:val="2196FA64"/>
    <w:lvl w:ilvl="0" w:tplc="68B452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386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97AC9"/>
    <w:multiLevelType w:val="hybridMultilevel"/>
    <w:tmpl w:val="954872F4"/>
    <w:lvl w:ilvl="0" w:tplc="68B452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C376E"/>
    <w:multiLevelType w:val="hybridMultilevel"/>
    <w:tmpl w:val="60E0F99A"/>
    <w:lvl w:ilvl="0" w:tplc="6386628E">
      <w:start w:val="1"/>
      <w:numFmt w:val="bullet"/>
      <w:lvlText w:val="‒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8AF1DD6"/>
    <w:multiLevelType w:val="hybridMultilevel"/>
    <w:tmpl w:val="AC26E0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6181152"/>
    <w:multiLevelType w:val="hybridMultilevel"/>
    <w:tmpl w:val="94088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8D93E01"/>
    <w:multiLevelType w:val="hybridMultilevel"/>
    <w:tmpl w:val="F690B53C"/>
    <w:lvl w:ilvl="0" w:tplc="6386628E">
      <w:start w:val="1"/>
      <w:numFmt w:val="bullet"/>
      <w:lvlText w:val="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9DE5D7D"/>
    <w:multiLevelType w:val="hybridMultilevel"/>
    <w:tmpl w:val="4432A73C"/>
    <w:lvl w:ilvl="0" w:tplc="5540EB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7"/>
  </w:num>
  <w:num w:numId="6">
    <w:abstractNumId w:val="2"/>
  </w:num>
  <w:num w:numId="7">
    <w:abstractNumId w:val="0"/>
  </w:num>
  <w:num w:numId="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126D"/>
    <w:rsid w:val="00002D17"/>
    <w:rsid w:val="0000492A"/>
    <w:rsid w:val="00007F7C"/>
    <w:rsid w:val="00012C09"/>
    <w:rsid w:val="00015347"/>
    <w:rsid w:val="000179B1"/>
    <w:rsid w:val="00022410"/>
    <w:rsid w:val="00023E97"/>
    <w:rsid w:val="00025DE4"/>
    <w:rsid w:val="00025FD0"/>
    <w:rsid w:val="00026143"/>
    <w:rsid w:val="00026617"/>
    <w:rsid w:val="0003696E"/>
    <w:rsid w:val="00037E22"/>
    <w:rsid w:val="0005109E"/>
    <w:rsid w:val="00057023"/>
    <w:rsid w:val="0005715E"/>
    <w:rsid w:val="0006686D"/>
    <w:rsid w:val="00067591"/>
    <w:rsid w:val="00070FAB"/>
    <w:rsid w:val="00074763"/>
    <w:rsid w:val="00081A03"/>
    <w:rsid w:val="000869DC"/>
    <w:rsid w:val="0009529A"/>
    <w:rsid w:val="00096E02"/>
    <w:rsid w:val="000A359F"/>
    <w:rsid w:val="000A36FD"/>
    <w:rsid w:val="000A7B35"/>
    <w:rsid w:val="000B487B"/>
    <w:rsid w:val="000C03A8"/>
    <w:rsid w:val="000C71DF"/>
    <w:rsid w:val="000C7717"/>
    <w:rsid w:val="000C78EF"/>
    <w:rsid w:val="000D08B8"/>
    <w:rsid w:val="000D23EE"/>
    <w:rsid w:val="000D5251"/>
    <w:rsid w:val="000D7404"/>
    <w:rsid w:val="000E07BD"/>
    <w:rsid w:val="000E092F"/>
    <w:rsid w:val="000E0935"/>
    <w:rsid w:val="000E6FCE"/>
    <w:rsid w:val="000F0038"/>
    <w:rsid w:val="000F01C9"/>
    <w:rsid w:val="000F1100"/>
    <w:rsid w:val="000F16CA"/>
    <w:rsid w:val="000F5783"/>
    <w:rsid w:val="001027AE"/>
    <w:rsid w:val="0011242D"/>
    <w:rsid w:val="00112628"/>
    <w:rsid w:val="0012034B"/>
    <w:rsid w:val="00120F60"/>
    <w:rsid w:val="00123AE0"/>
    <w:rsid w:val="00123D19"/>
    <w:rsid w:val="00127A13"/>
    <w:rsid w:val="00131359"/>
    <w:rsid w:val="00132032"/>
    <w:rsid w:val="00133400"/>
    <w:rsid w:val="0013507B"/>
    <w:rsid w:val="00140B0E"/>
    <w:rsid w:val="00141C32"/>
    <w:rsid w:val="00142A54"/>
    <w:rsid w:val="00147DFF"/>
    <w:rsid w:val="00150C97"/>
    <w:rsid w:val="0015126D"/>
    <w:rsid w:val="0015503E"/>
    <w:rsid w:val="0015668E"/>
    <w:rsid w:val="00157926"/>
    <w:rsid w:val="00163A11"/>
    <w:rsid w:val="00163C51"/>
    <w:rsid w:val="00165D2B"/>
    <w:rsid w:val="00175350"/>
    <w:rsid w:val="00175A96"/>
    <w:rsid w:val="00175DF5"/>
    <w:rsid w:val="001772A6"/>
    <w:rsid w:val="00183CA1"/>
    <w:rsid w:val="00185A5A"/>
    <w:rsid w:val="001A11D4"/>
    <w:rsid w:val="001A15A1"/>
    <w:rsid w:val="001A378F"/>
    <w:rsid w:val="001A4484"/>
    <w:rsid w:val="001B0B3A"/>
    <w:rsid w:val="001B46E0"/>
    <w:rsid w:val="001B7C64"/>
    <w:rsid w:val="001C2022"/>
    <w:rsid w:val="001C3DB9"/>
    <w:rsid w:val="001C60C9"/>
    <w:rsid w:val="001D12B0"/>
    <w:rsid w:val="001D25AA"/>
    <w:rsid w:val="001D48F4"/>
    <w:rsid w:val="001D77C5"/>
    <w:rsid w:val="001E26EB"/>
    <w:rsid w:val="001F1E19"/>
    <w:rsid w:val="00203C73"/>
    <w:rsid w:val="00206230"/>
    <w:rsid w:val="00211479"/>
    <w:rsid w:val="0021452C"/>
    <w:rsid w:val="00221206"/>
    <w:rsid w:val="002314F8"/>
    <w:rsid w:val="00240497"/>
    <w:rsid w:val="00240FE3"/>
    <w:rsid w:val="002410D7"/>
    <w:rsid w:val="00247AC0"/>
    <w:rsid w:val="00254762"/>
    <w:rsid w:val="00262A14"/>
    <w:rsid w:val="00262DB6"/>
    <w:rsid w:val="00262DE0"/>
    <w:rsid w:val="002637EC"/>
    <w:rsid w:val="00264349"/>
    <w:rsid w:val="002669BE"/>
    <w:rsid w:val="00275DFD"/>
    <w:rsid w:val="00282668"/>
    <w:rsid w:val="002842FA"/>
    <w:rsid w:val="00284C4F"/>
    <w:rsid w:val="00290887"/>
    <w:rsid w:val="00296940"/>
    <w:rsid w:val="002A001A"/>
    <w:rsid w:val="002A52E7"/>
    <w:rsid w:val="002B1137"/>
    <w:rsid w:val="002B4222"/>
    <w:rsid w:val="002B424B"/>
    <w:rsid w:val="002C0C21"/>
    <w:rsid w:val="002C4593"/>
    <w:rsid w:val="002D1748"/>
    <w:rsid w:val="002D4497"/>
    <w:rsid w:val="002D65FC"/>
    <w:rsid w:val="002E42F6"/>
    <w:rsid w:val="002E74B6"/>
    <w:rsid w:val="002E7880"/>
    <w:rsid w:val="002F02B3"/>
    <w:rsid w:val="00301100"/>
    <w:rsid w:val="003015D3"/>
    <w:rsid w:val="00301692"/>
    <w:rsid w:val="00305C4C"/>
    <w:rsid w:val="00306B3D"/>
    <w:rsid w:val="00312859"/>
    <w:rsid w:val="00312AB0"/>
    <w:rsid w:val="003324EE"/>
    <w:rsid w:val="00333F86"/>
    <w:rsid w:val="003439C2"/>
    <w:rsid w:val="00344FF2"/>
    <w:rsid w:val="003469AF"/>
    <w:rsid w:val="003504DB"/>
    <w:rsid w:val="00350B2C"/>
    <w:rsid w:val="00352B27"/>
    <w:rsid w:val="00362235"/>
    <w:rsid w:val="00366E56"/>
    <w:rsid w:val="00371D95"/>
    <w:rsid w:val="0037259A"/>
    <w:rsid w:val="00373A98"/>
    <w:rsid w:val="00376C88"/>
    <w:rsid w:val="0038450F"/>
    <w:rsid w:val="00392C0E"/>
    <w:rsid w:val="003931FA"/>
    <w:rsid w:val="003956EB"/>
    <w:rsid w:val="003974C3"/>
    <w:rsid w:val="003A0EDB"/>
    <w:rsid w:val="003A5AB6"/>
    <w:rsid w:val="003B60AD"/>
    <w:rsid w:val="003C36DD"/>
    <w:rsid w:val="003C3D22"/>
    <w:rsid w:val="003C3FFB"/>
    <w:rsid w:val="003C4BC4"/>
    <w:rsid w:val="003D5959"/>
    <w:rsid w:val="003D7C1D"/>
    <w:rsid w:val="003E106A"/>
    <w:rsid w:val="003E1B8D"/>
    <w:rsid w:val="003E3681"/>
    <w:rsid w:val="003E36B6"/>
    <w:rsid w:val="003E794F"/>
    <w:rsid w:val="003F05FB"/>
    <w:rsid w:val="003F2F81"/>
    <w:rsid w:val="003F37B4"/>
    <w:rsid w:val="003F523E"/>
    <w:rsid w:val="003F53AB"/>
    <w:rsid w:val="003F6342"/>
    <w:rsid w:val="00403CE3"/>
    <w:rsid w:val="00405548"/>
    <w:rsid w:val="0040691D"/>
    <w:rsid w:val="0041031B"/>
    <w:rsid w:val="004139AA"/>
    <w:rsid w:val="004222A1"/>
    <w:rsid w:val="004353F7"/>
    <w:rsid w:val="004425F5"/>
    <w:rsid w:val="00446E26"/>
    <w:rsid w:val="004529A3"/>
    <w:rsid w:val="00453ECF"/>
    <w:rsid w:val="0046048F"/>
    <w:rsid w:val="00461FCE"/>
    <w:rsid w:val="004668E6"/>
    <w:rsid w:val="00466915"/>
    <w:rsid w:val="004720E0"/>
    <w:rsid w:val="0047294D"/>
    <w:rsid w:val="004734E2"/>
    <w:rsid w:val="004770EB"/>
    <w:rsid w:val="0048063B"/>
    <w:rsid w:val="00480DFC"/>
    <w:rsid w:val="00482AE7"/>
    <w:rsid w:val="0048488A"/>
    <w:rsid w:val="0048662F"/>
    <w:rsid w:val="00486BDD"/>
    <w:rsid w:val="00492AAD"/>
    <w:rsid w:val="00493A09"/>
    <w:rsid w:val="004A1DE7"/>
    <w:rsid w:val="004A248B"/>
    <w:rsid w:val="004A3527"/>
    <w:rsid w:val="004A6C45"/>
    <w:rsid w:val="004B0C4E"/>
    <w:rsid w:val="004B28F4"/>
    <w:rsid w:val="004B4109"/>
    <w:rsid w:val="004B43C7"/>
    <w:rsid w:val="004B7965"/>
    <w:rsid w:val="004C1121"/>
    <w:rsid w:val="004C3C3A"/>
    <w:rsid w:val="004C5232"/>
    <w:rsid w:val="004E1C76"/>
    <w:rsid w:val="004E3C48"/>
    <w:rsid w:val="004F08CE"/>
    <w:rsid w:val="0050102A"/>
    <w:rsid w:val="0050710A"/>
    <w:rsid w:val="00510743"/>
    <w:rsid w:val="005119D9"/>
    <w:rsid w:val="0051241C"/>
    <w:rsid w:val="0051501E"/>
    <w:rsid w:val="00516E20"/>
    <w:rsid w:val="00522528"/>
    <w:rsid w:val="00526D8A"/>
    <w:rsid w:val="005312EF"/>
    <w:rsid w:val="00533686"/>
    <w:rsid w:val="00534A8D"/>
    <w:rsid w:val="0053576E"/>
    <w:rsid w:val="005361C1"/>
    <w:rsid w:val="00550CE1"/>
    <w:rsid w:val="00554698"/>
    <w:rsid w:val="00557D6B"/>
    <w:rsid w:val="00562E82"/>
    <w:rsid w:val="00565F7F"/>
    <w:rsid w:val="0056674C"/>
    <w:rsid w:val="00566F12"/>
    <w:rsid w:val="00567242"/>
    <w:rsid w:val="00576C49"/>
    <w:rsid w:val="00582243"/>
    <w:rsid w:val="005833FC"/>
    <w:rsid w:val="00585C0F"/>
    <w:rsid w:val="005860F6"/>
    <w:rsid w:val="00586C63"/>
    <w:rsid w:val="00586F3C"/>
    <w:rsid w:val="00587DC5"/>
    <w:rsid w:val="005942DE"/>
    <w:rsid w:val="005A23AA"/>
    <w:rsid w:val="005A66D9"/>
    <w:rsid w:val="005B1F81"/>
    <w:rsid w:val="005B3178"/>
    <w:rsid w:val="005B50FB"/>
    <w:rsid w:val="005B5954"/>
    <w:rsid w:val="005C646F"/>
    <w:rsid w:val="005D2E7C"/>
    <w:rsid w:val="005D526D"/>
    <w:rsid w:val="005D770B"/>
    <w:rsid w:val="005E1AE1"/>
    <w:rsid w:val="005E4B28"/>
    <w:rsid w:val="005F5067"/>
    <w:rsid w:val="005F7FCD"/>
    <w:rsid w:val="00605366"/>
    <w:rsid w:val="00606554"/>
    <w:rsid w:val="00612FB8"/>
    <w:rsid w:val="00614887"/>
    <w:rsid w:val="00615B7A"/>
    <w:rsid w:val="00616CA9"/>
    <w:rsid w:val="00617C6D"/>
    <w:rsid w:val="00625A87"/>
    <w:rsid w:val="00630C2B"/>
    <w:rsid w:val="00630EFD"/>
    <w:rsid w:val="006325BB"/>
    <w:rsid w:val="00634E9C"/>
    <w:rsid w:val="0063539A"/>
    <w:rsid w:val="00636E2D"/>
    <w:rsid w:val="00637B49"/>
    <w:rsid w:val="00643E41"/>
    <w:rsid w:val="0064447C"/>
    <w:rsid w:val="00645E48"/>
    <w:rsid w:val="00646211"/>
    <w:rsid w:val="00647765"/>
    <w:rsid w:val="00652825"/>
    <w:rsid w:val="00662B59"/>
    <w:rsid w:val="00663C6F"/>
    <w:rsid w:val="00664D23"/>
    <w:rsid w:val="006653AB"/>
    <w:rsid w:val="0066593F"/>
    <w:rsid w:val="00671072"/>
    <w:rsid w:val="0067353C"/>
    <w:rsid w:val="006833AE"/>
    <w:rsid w:val="00694A20"/>
    <w:rsid w:val="006963AE"/>
    <w:rsid w:val="006A67F3"/>
    <w:rsid w:val="006B242E"/>
    <w:rsid w:val="006B3327"/>
    <w:rsid w:val="006B33CD"/>
    <w:rsid w:val="006C49EC"/>
    <w:rsid w:val="006C56E4"/>
    <w:rsid w:val="006C5F60"/>
    <w:rsid w:val="006D0EEA"/>
    <w:rsid w:val="006D2662"/>
    <w:rsid w:val="006D61AC"/>
    <w:rsid w:val="006E12AD"/>
    <w:rsid w:val="006E16C1"/>
    <w:rsid w:val="006E3909"/>
    <w:rsid w:val="006E4873"/>
    <w:rsid w:val="006F2826"/>
    <w:rsid w:val="006F3FE5"/>
    <w:rsid w:val="00700F4A"/>
    <w:rsid w:val="00701E5F"/>
    <w:rsid w:val="007040D5"/>
    <w:rsid w:val="00706D52"/>
    <w:rsid w:val="0072016F"/>
    <w:rsid w:val="00722A9F"/>
    <w:rsid w:val="00723B3A"/>
    <w:rsid w:val="0072498D"/>
    <w:rsid w:val="007273C7"/>
    <w:rsid w:val="007316B5"/>
    <w:rsid w:val="00732540"/>
    <w:rsid w:val="007369B5"/>
    <w:rsid w:val="007434EA"/>
    <w:rsid w:val="00743CE3"/>
    <w:rsid w:val="00743D9C"/>
    <w:rsid w:val="00745885"/>
    <w:rsid w:val="0074596E"/>
    <w:rsid w:val="00746F20"/>
    <w:rsid w:val="007470F7"/>
    <w:rsid w:val="00750442"/>
    <w:rsid w:val="007519C2"/>
    <w:rsid w:val="0075289F"/>
    <w:rsid w:val="00753FDF"/>
    <w:rsid w:val="00757B48"/>
    <w:rsid w:val="00760281"/>
    <w:rsid w:val="007613A1"/>
    <w:rsid w:val="00761B30"/>
    <w:rsid w:val="00763D54"/>
    <w:rsid w:val="007670E5"/>
    <w:rsid w:val="0077086B"/>
    <w:rsid w:val="00770CBD"/>
    <w:rsid w:val="0077192B"/>
    <w:rsid w:val="007727BD"/>
    <w:rsid w:val="00773F84"/>
    <w:rsid w:val="007762BC"/>
    <w:rsid w:val="00780E36"/>
    <w:rsid w:val="00782773"/>
    <w:rsid w:val="00782A89"/>
    <w:rsid w:val="007836F4"/>
    <w:rsid w:val="00785BD9"/>
    <w:rsid w:val="00790222"/>
    <w:rsid w:val="007935E6"/>
    <w:rsid w:val="00796372"/>
    <w:rsid w:val="007972D2"/>
    <w:rsid w:val="007A4A44"/>
    <w:rsid w:val="007B564E"/>
    <w:rsid w:val="007B70B6"/>
    <w:rsid w:val="007C1AFC"/>
    <w:rsid w:val="007C2A3B"/>
    <w:rsid w:val="007C2CC9"/>
    <w:rsid w:val="007D09BD"/>
    <w:rsid w:val="007D56C1"/>
    <w:rsid w:val="007E15F5"/>
    <w:rsid w:val="007E29CC"/>
    <w:rsid w:val="007E6F82"/>
    <w:rsid w:val="007E7763"/>
    <w:rsid w:val="007E7CD1"/>
    <w:rsid w:val="007F2035"/>
    <w:rsid w:val="007F6B42"/>
    <w:rsid w:val="007F7501"/>
    <w:rsid w:val="00800E05"/>
    <w:rsid w:val="008029A6"/>
    <w:rsid w:val="00810982"/>
    <w:rsid w:val="008129D8"/>
    <w:rsid w:val="00814521"/>
    <w:rsid w:val="008202F7"/>
    <w:rsid w:val="00820CA0"/>
    <w:rsid w:val="00822346"/>
    <w:rsid w:val="00835BEF"/>
    <w:rsid w:val="0084178B"/>
    <w:rsid w:val="00842F53"/>
    <w:rsid w:val="008513AB"/>
    <w:rsid w:val="008549C4"/>
    <w:rsid w:val="00855158"/>
    <w:rsid w:val="00857120"/>
    <w:rsid w:val="008626B3"/>
    <w:rsid w:val="00864667"/>
    <w:rsid w:val="00865CC9"/>
    <w:rsid w:val="00866238"/>
    <w:rsid w:val="00871D5D"/>
    <w:rsid w:val="00873E20"/>
    <w:rsid w:val="00874706"/>
    <w:rsid w:val="00875915"/>
    <w:rsid w:val="00880B3E"/>
    <w:rsid w:val="00881023"/>
    <w:rsid w:val="008826EE"/>
    <w:rsid w:val="008830AC"/>
    <w:rsid w:val="00884431"/>
    <w:rsid w:val="00884441"/>
    <w:rsid w:val="00885551"/>
    <w:rsid w:val="00886D19"/>
    <w:rsid w:val="008879F8"/>
    <w:rsid w:val="0089132C"/>
    <w:rsid w:val="00894347"/>
    <w:rsid w:val="008A6B33"/>
    <w:rsid w:val="008B04FC"/>
    <w:rsid w:val="008B062F"/>
    <w:rsid w:val="008C018E"/>
    <w:rsid w:val="008C11F0"/>
    <w:rsid w:val="008C41B4"/>
    <w:rsid w:val="008C4F56"/>
    <w:rsid w:val="008C7F23"/>
    <w:rsid w:val="008D058F"/>
    <w:rsid w:val="008D1401"/>
    <w:rsid w:val="008D1525"/>
    <w:rsid w:val="008D53E5"/>
    <w:rsid w:val="008D6EF2"/>
    <w:rsid w:val="008D7847"/>
    <w:rsid w:val="008E10F1"/>
    <w:rsid w:val="008E347F"/>
    <w:rsid w:val="008F70A7"/>
    <w:rsid w:val="0090215E"/>
    <w:rsid w:val="0090561D"/>
    <w:rsid w:val="0090708D"/>
    <w:rsid w:val="00911B27"/>
    <w:rsid w:val="009137E2"/>
    <w:rsid w:val="00914E14"/>
    <w:rsid w:val="00922881"/>
    <w:rsid w:val="00924AB4"/>
    <w:rsid w:val="009255AE"/>
    <w:rsid w:val="00927E49"/>
    <w:rsid w:val="00930E67"/>
    <w:rsid w:val="009527BF"/>
    <w:rsid w:val="00967FBF"/>
    <w:rsid w:val="009741DD"/>
    <w:rsid w:val="0098066A"/>
    <w:rsid w:val="00987762"/>
    <w:rsid w:val="0099044B"/>
    <w:rsid w:val="00993E39"/>
    <w:rsid w:val="009950AC"/>
    <w:rsid w:val="009A025E"/>
    <w:rsid w:val="009A0C1E"/>
    <w:rsid w:val="009A17BB"/>
    <w:rsid w:val="009A2EAA"/>
    <w:rsid w:val="009B22C5"/>
    <w:rsid w:val="009B44CE"/>
    <w:rsid w:val="009C0BC9"/>
    <w:rsid w:val="009C499D"/>
    <w:rsid w:val="009C5125"/>
    <w:rsid w:val="009C7949"/>
    <w:rsid w:val="009D37C8"/>
    <w:rsid w:val="009D4C2F"/>
    <w:rsid w:val="009D4F5A"/>
    <w:rsid w:val="009D5DEF"/>
    <w:rsid w:val="009D76FF"/>
    <w:rsid w:val="009E2E34"/>
    <w:rsid w:val="009E3EC9"/>
    <w:rsid w:val="009E46AF"/>
    <w:rsid w:val="009E6927"/>
    <w:rsid w:val="009E79D2"/>
    <w:rsid w:val="009F0604"/>
    <w:rsid w:val="009F0D05"/>
    <w:rsid w:val="009F3CB8"/>
    <w:rsid w:val="00A04280"/>
    <w:rsid w:val="00A16ECC"/>
    <w:rsid w:val="00A226C7"/>
    <w:rsid w:val="00A24477"/>
    <w:rsid w:val="00A30DCA"/>
    <w:rsid w:val="00A33B1E"/>
    <w:rsid w:val="00A33CD8"/>
    <w:rsid w:val="00A3701E"/>
    <w:rsid w:val="00A41A7F"/>
    <w:rsid w:val="00A41C33"/>
    <w:rsid w:val="00A43B23"/>
    <w:rsid w:val="00A4531A"/>
    <w:rsid w:val="00A60C39"/>
    <w:rsid w:val="00A61515"/>
    <w:rsid w:val="00A672C4"/>
    <w:rsid w:val="00A70856"/>
    <w:rsid w:val="00A71E40"/>
    <w:rsid w:val="00A751C2"/>
    <w:rsid w:val="00A758E9"/>
    <w:rsid w:val="00A76BA5"/>
    <w:rsid w:val="00A8059A"/>
    <w:rsid w:val="00A86C6F"/>
    <w:rsid w:val="00A86E19"/>
    <w:rsid w:val="00A92699"/>
    <w:rsid w:val="00A9270B"/>
    <w:rsid w:val="00A94426"/>
    <w:rsid w:val="00A96605"/>
    <w:rsid w:val="00AA7372"/>
    <w:rsid w:val="00AB4DFA"/>
    <w:rsid w:val="00AB78EB"/>
    <w:rsid w:val="00AC0101"/>
    <w:rsid w:val="00AC6AB1"/>
    <w:rsid w:val="00AC71C6"/>
    <w:rsid w:val="00AD03C4"/>
    <w:rsid w:val="00AD07EB"/>
    <w:rsid w:val="00AD1468"/>
    <w:rsid w:val="00AD146E"/>
    <w:rsid w:val="00AD3BB0"/>
    <w:rsid w:val="00AD4639"/>
    <w:rsid w:val="00AD47DF"/>
    <w:rsid w:val="00AD5F95"/>
    <w:rsid w:val="00AD792E"/>
    <w:rsid w:val="00AE39DC"/>
    <w:rsid w:val="00AE4947"/>
    <w:rsid w:val="00AE5F43"/>
    <w:rsid w:val="00AE745A"/>
    <w:rsid w:val="00AF7E68"/>
    <w:rsid w:val="00B052B4"/>
    <w:rsid w:val="00B07CD5"/>
    <w:rsid w:val="00B160C4"/>
    <w:rsid w:val="00B20715"/>
    <w:rsid w:val="00B21DD9"/>
    <w:rsid w:val="00B23668"/>
    <w:rsid w:val="00B23D73"/>
    <w:rsid w:val="00B25DAE"/>
    <w:rsid w:val="00B26D66"/>
    <w:rsid w:val="00B35211"/>
    <w:rsid w:val="00B37197"/>
    <w:rsid w:val="00B435AC"/>
    <w:rsid w:val="00B454D8"/>
    <w:rsid w:val="00B4597C"/>
    <w:rsid w:val="00B5142E"/>
    <w:rsid w:val="00B5212C"/>
    <w:rsid w:val="00B60AAD"/>
    <w:rsid w:val="00B7116B"/>
    <w:rsid w:val="00B7123F"/>
    <w:rsid w:val="00B71531"/>
    <w:rsid w:val="00B743E6"/>
    <w:rsid w:val="00B7542A"/>
    <w:rsid w:val="00B77633"/>
    <w:rsid w:val="00B8424C"/>
    <w:rsid w:val="00B85B58"/>
    <w:rsid w:val="00B871EF"/>
    <w:rsid w:val="00B90609"/>
    <w:rsid w:val="00B91076"/>
    <w:rsid w:val="00B91867"/>
    <w:rsid w:val="00B92E3E"/>
    <w:rsid w:val="00B96BD6"/>
    <w:rsid w:val="00BA20BD"/>
    <w:rsid w:val="00BA67D2"/>
    <w:rsid w:val="00BA6D04"/>
    <w:rsid w:val="00BB0002"/>
    <w:rsid w:val="00BB568D"/>
    <w:rsid w:val="00BB7EEC"/>
    <w:rsid w:val="00BC1F5B"/>
    <w:rsid w:val="00BC2CC0"/>
    <w:rsid w:val="00BC44F3"/>
    <w:rsid w:val="00BD3110"/>
    <w:rsid w:val="00BD4A8F"/>
    <w:rsid w:val="00BD5FA3"/>
    <w:rsid w:val="00BE05E4"/>
    <w:rsid w:val="00BE1D44"/>
    <w:rsid w:val="00BE3C88"/>
    <w:rsid w:val="00BE4D7F"/>
    <w:rsid w:val="00BE7F96"/>
    <w:rsid w:val="00BF117D"/>
    <w:rsid w:val="00BF2B50"/>
    <w:rsid w:val="00BF4A8E"/>
    <w:rsid w:val="00BF6D20"/>
    <w:rsid w:val="00C02537"/>
    <w:rsid w:val="00C049F2"/>
    <w:rsid w:val="00C0554C"/>
    <w:rsid w:val="00C06A93"/>
    <w:rsid w:val="00C13D99"/>
    <w:rsid w:val="00C177BA"/>
    <w:rsid w:val="00C1794D"/>
    <w:rsid w:val="00C20DDB"/>
    <w:rsid w:val="00C24483"/>
    <w:rsid w:val="00C3740D"/>
    <w:rsid w:val="00C40ED0"/>
    <w:rsid w:val="00C448F7"/>
    <w:rsid w:val="00C45B1C"/>
    <w:rsid w:val="00C51BFE"/>
    <w:rsid w:val="00C5464F"/>
    <w:rsid w:val="00C54CEB"/>
    <w:rsid w:val="00C61A1D"/>
    <w:rsid w:val="00C627FF"/>
    <w:rsid w:val="00C62E55"/>
    <w:rsid w:val="00C6336A"/>
    <w:rsid w:val="00C650CE"/>
    <w:rsid w:val="00C670F3"/>
    <w:rsid w:val="00C67364"/>
    <w:rsid w:val="00C7072C"/>
    <w:rsid w:val="00C720B4"/>
    <w:rsid w:val="00C734AB"/>
    <w:rsid w:val="00C77F46"/>
    <w:rsid w:val="00C82162"/>
    <w:rsid w:val="00C83D0B"/>
    <w:rsid w:val="00C85BE5"/>
    <w:rsid w:val="00C907EC"/>
    <w:rsid w:val="00C90A5E"/>
    <w:rsid w:val="00C91F02"/>
    <w:rsid w:val="00C96F1E"/>
    <w:rsid w:val="00C96FBE"/>
    <w:rsid w:val="00C97EFE"/>
    <w:rsid w:val="00CA20C7"/>
    <w:rsid w:val="00CA6577"/>
    <w:rsid w:val="00CB1806"/>
    <w:rsid w:val="00CC531F"/>
    <w:rsid w:val="00CC5A24"/>
    <w:rsid w:val="00CD24E1"/>
    <w:rsid w:val="00CD6577"/>
    <w:rsid w:val="00CD6C0C"/>
    <w:rsid w:val="00CD6CB6"/>
    <w:rsid w:val="00CD7C0D"/>
    <w:rsid w:val="00CE6D7C"/>
    <w:rsid w:val="00CF0A2B"/>
    <w:rsid w:val="00CF4FBA"/>
    <w:rsid w:val="00CF5281"/>
    <w:rsid w:val="00CF6E69"/>
    <w:rsid w:val="00D10457"/>
    <w:rsid w:val="00D151EB"/>
    <w:rsid w:val="00D1544B"/>
    <w:rsid w:val="00D264FF"/>
    <w:rsid w:val="00D27ABD"/>
    <w:rsid w:val="00D3004A"/>
    <w:rsid w:val="00D335B9"/>
    <w:rsid w:val="00D3520D"/>
    <w:rsid w:val="00D35A90"/>
    <w:rsid w:val="00D364BB"/>
    <w:rsid w:val="00D37599"/>
    <w:rsid w:val="00D378D2"/>
    <w:rsid w:val="00D43550"/>
    <w:rsid w:val="00D4550D"/>
    <w:rsid w:val="00D50C23"/>
    <w:rsid w:val="00D52AB5"/>
    <w:rsid w:val="00D62961"/>
    <w:rsid w:val="00D6463A"/>
    <w:rsid w:val="00D65FAE"/>
    <w:rsid w:val="00D76F72"/>
    <w:rsid w:val="00D8027A"/>
    <w:rsid w:val="00D80394"/>
    <w:rsid w:val="00D915AB"/>
    <w:rsid w:val="00D94316"/>
    <w:rsid w:val="00D96B60"/>
    <w:rsid w:val="00DA1AA9"/>
    <w:rsid w:val="00DB6CDE"/>
    <w:rsid w:val="00DC3846"/>
    <w:rsid w:val="00DD3BC6"/>
    <w:rsid w:val="00DD711A"/>
    <w:rsid w:val="00DD71E8"/>
    <w:rsid w:val="00DF070B"/>
    <w:rsid w:val="00DF0D44"/>
    <w:rsid w:val="00DF238F"/>
    <w:rsid w:val="00DF35E0"/>
    <w:rsid w:val="00E032D0"/>
    <w:rsid w:val="00E039C8"/>
    <w:rsid w:val="00E10F1E"/>
    <w:rsid w:val="00E1325D"/>
    <w:rsid w:val="00E17972"/>
    <w:rsid w:val="00E20A7B"/>
    <w:rsid w:val="00E23030"/>
    <w:rsid w:val="00E24311"/>
    <w:rsid w:val="00E27A4C"/>
    <w:rsid w:val="00E30F04"/>
    <w:rsid w:val="00E320F0"/>
    <w:rsid w:val="00E36A33"/>
    <w:rsid w:val="00E417D8"/>
    <w:rsid w:val="00E42549"/>
    <w:rsid w:val="00E45DA5"/>
    <w:rsid w:val="00E511DB"/>
    <w:rsid w:val="00E56518"/>
    <w:rsid w:val="00E65CFC"/>
    <w:rsid w:val="00E71651"/>
    <w:rsid w:val="00E7305A"/>
    <w:rsid w:val="00E7419A"/>
    <w:rsid w:val="00E80E36"/>
    <w:rsid w:val="00E84FD3"/>
    <w:rsid w:val="00E85949"/>
    <w:rsid w:val="00E92518"/>
    <w:rsid w:val="00E94B1E"/>
    <w:rsid w:val="00E9785F"/>
    <w:rsid w:val="00EA10DF"/>
    <w:rsid w:val="00EA1B67"/>
    <w:rsid w:val="00EA459C"/>
    <w:rsid w:val="00EB26AF"/>
    <w:rsid w:val="00EB678E"/>
    <w:rsid w:val="00EC1030"/>
    <w:rsid w:val="00EC3D00"/>
    <w:rsid w:val="00EC65D9"/>
    <w:rsid w:val="00ED35D7"/>
    <w:rsid w:val="00ED5931"/>
    <w:rsid w:val="00EE3537"/>
    <w:rsid w:val="00EE4167"/>
    <w:rsid w:val="00EF0E4E"/>
    <w:rsid w:val="00EF17CE"/>
    <w:rsid w:val="00EF341A"/>
    <w:rsid w:val="00EF3FCD"/>
    <w:rsid w:val="00EF48C7"/>
    <w:rsid w:val="00EF5168"/>
    <w:rsid w:val="00EF7B2C"/>
    <w:rsid w:val="00F06555"/>
    <w:rsid w:val="00F143A8"/>
    <w:rsid w:val="00F1450D"/>
    <w:rsid w:val="00F147D4"/>
    <w:rsid w:val="00F14D71"/>
    <w:rsid w:val="00F20D4B"/>
    <w:rsid w:val="00F215E7"/>
    <w:rsid w:val="00F30EDB"/>
    <w:rsid w:val="00F34441"/>
    <w:rsid w:val="00F41710"/>
    <w:rsid w:val="00F50BB7"/>
    <w:rsid w:val="00F50DAA"/>
    <w:rsid w:val="00F624C8"/>
    <w:rsid w:val="00F62B2E"/>
    <w:rsid w:val="00F663BB"/>
    <w:rsid w:val="00F761BC"/>
    <w:rsid w:val="00F8523C"/>
    <w:rsid w:val="00F91145"/>
    <w:rsid w:val="00F92839"/>
    <w:rsid w:val="00F95089"/>
    <w:rsid w:val="00FA0692"/>
    <w:rsid w:val="00FA08DC"/>
    <w:rsid w:val="00FA528C"/>
    <w:rsid w:val="00FA6B08"/>
    <w:rsid w:val="00FB4439"/>
    <w:rsid w:val="00FC055C"/>
    <w:rsid w:val="00FC391E"/>
    <w:rsid w:val="00FC3B59"/>
    <w:rsid w:val="00FC4D2F"/>
    <w:rsid w:val="00FC608F"/>
    <w:rsid w:val="00FC6997"/>
    <w:rsid w:val="00FC6B85"/>
    <w:rsid w:val="00FD2AB6"/>
    <w:rsid w:val="00FD59B0"/>
    <w:rsid w:val="00FE4A9D"/>
    <w:rsid w:val="00FE7C3E"/>
    <w:rsid w:val="00FF24A5"/>
    <w:rsid w:val="00FF27F5"/>
    <w:rsid w:val="00FF2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>
      <o:colormru v:ext="edit" colors="#f06"/>
    </o:shapedefaults>
    <o:shapelayout v:ext="edit">
      <o:idmap v:ext="edit" data="1"/>
      <o:rules v:ext="edit">
        <o:r id="V:Rule1" type="connector" idref="#_x0000_s1076"/>
      </o:rules>
    </o:shapelayout>
  </w:shapeDefaults>
  <w:decimalSymbol w:val=","/>
  <w:listSeparator w:val=";"/>
  <w14:docId w14:val="3FE0E4F8"/>
  <w15:docId w15:val="{489556BD-712F-48E9-8F5B-DDE867626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711A"/>
    <w:pPr>
      <w:spacing w:after="0" w:line="240" w:lineRule="auto"/>
      <w:ind w:firstLine="708"/>
      <w:jc w:val="both"/>
    </w:pPr>
    <w:rPr>
      <w:rFonts w:ascii="Myriad Pro" w:eastAsia="Times New Roman" w:hAnsi="Myriad Pro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7353C"/>
    <w:pPr>
      <w:keepNext/>
      <w:keepLines/>
      <w:spacing w:before="480" w:after="240"/>
      <w:ind w:firstLine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5126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E487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5126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rsid w:val="00606554"/>
    <w:pPr>
      <w:tabs>
        <w:tab w:val="right" w:leader="dot" w:pos="9345"/>
      </w:tabs>
      <w:ind w:firstLine="0"/>
      <w:jc w:val="left"/>
    </w:pPr>
  </w:style>
  <w:style w:type="paragraph" w:styleId="a3">
    <w:name w:val="footer"/>
    <w:basedOn w:val="a"/>
    <w:link w:val="a4"/>
    <w:rsid w:val="0015126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512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5126D"/>
  </w:style>
  <w:style w:type="character" w:styleId="a6">
    <w:name w:val="Hyperlink"/>
    <w:basedOn w:val="a0"/>
    <w:uiPriority w:val="99"/>
    <w:rsid w:val="0015126D"/>
    <w:rPr>
      <w:color w:val="0000FF"/>
      <w:u w:val="single"/>
    </w:rPr>
  </w:style>
  <w:style w:type="paragraph" w:customStyle="1" w:styleId="ConsPlusNormal">
    <w:name w:val="ConsPlusNormal"/>
    <w:rsid w:val="0015126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1">
    <w:name w:val="Body Text Indent 3"/>
    <w:basedOn w:val="a"/>
    <w:link w:val="32"/>
    <w:semiHidden/>
    <w:rsid w:val="0015126D"/>
    <w:pPr>
      <w:autoSpaceDE w:val="0"/>
      <w:autoSpaceDN w:val="0"/>
      <w:adjustRightInd w:val="0"/>
      <w:ind w:firstLine="540"/>
    </w:pPr>
    <w:rPr>
      <w:rFonts w:eastAsia="Calibri"/>
      <w:sz w:val="28"/>
      <w:szCs w:val="28"/>
      <w:lang w:eastAsia="en-US"/>
    </w:rPr>
  </w:style>
  <w:style w:type="character" w:customStyle="1" w:styleId="32">
    <w:name w:val="Основной текст с отступом 3 Знак"/>
    <w:basedOn w:val="a0"/>
    <w:link w:val="31"/>
    <w:semiHidden/>
    <w:rsid w:val="0015126D"/>
    <w:rPr>
      <w:rFonts w:ascii="Times New Roman" w:eastAsia="Calibri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15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Indent"/>
    <w:basedOn w:val="a"/>
    <w:rsid w:val="0015126D"/>
    <w:pPr>
      <w:spacing w:after="120" w:line="200" w:lineRule="atLeast"/>
    </w:pPr>
    <w:rPr>
      <w:sz w:val="20"/>
      <w:szCs w:val="20"/>
    </w:rPr>
  </w:style>
  <w:style w:type="paragraph" w:customStyle="1" w:styleId="ConsPlusNonformat">
    <w:name w:val="ConsPlusNonformat"/>
    <w:rsid w:val="0015126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footnote text"/>
    <w:basedOn w:val="a"/>
    <w:link w:val="aa"/>
    <w:semiHidden/>
    <w:rsid w:val="0015126D"/>
    <w:rPr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1512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semiHidden/>
    <w:rsid w:val="0015126D"/>
    <w:rPr>
      <w:vertAlign w:val="superscript"/>
    </w:rPr>
  </w:style>
  <w:style w:type="paragraph" w:styleId="21">
    <w:name w:val="toc 2"/>
    <w:basedOn w:val="a"/>
    <w:next w:val="a"/>
    <w:autoRedefine/>
    <w:uiPriority w:val="39"/>
    <w:rsid w:val="0015126D"/>
    <w:pPr>
      <w:ind w:left="240"/>
    </w:pPr>
  </w:style>
  <w:style w:type="paragraph" w:styleId="33">
    <w:name w:val="toc 3"/>
    <w:basedOn w:val="a"/>
    <w:next w:val="a"/>
    <w:autoRedefine/>
    <w:uiPriority w:val="39"/>
    <w:rsid w:val="00D96B60"/>
    <w:pPr>
      <w:tabs>
        <w:tab w:val="right" w:leader="dot" w:pos="9345"/>
      </w:tabs>
      <w:ind w:left="480" w:firstLine="709"/>
      <w:jc w:val="left"/>
    </w:pPr>
  </w:style>
  <w:style w:type="paragraph" w:styleId="ac">
    <w:name w:val="Balloon Text"/>
    <w:basedOn w:val="a"/>
    <w:link w:val="ad"/>
    <w:uiPriority w:val="99"/>
    <w:semiHidden/>
    <w:unhideWhenUsed/>
    <w:rsid w:val="0015126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126D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 Spacing"/>
    <w:link w:val="af"/>
    <w:uiPriority w:val="1"/>
    <w:qFormat/>
    <w:rsid w:val="00810982"/>
    <w:pPr>
      <w:spacing w:after="0" w:line="240" w:lineRule="auto"/>
    </w:pPr>
    <w:rPr>
      <w:rFonts w:eastAsiaTheme="minorEastAsia"/>
    </w:rPr>
  </w:style>
  <w:style w:type="character" w:customStyle="1" w:styleId="af">
    <w:name w:val="Без интервала Знак"/>
    <w:basedOn w:val="a0"/>
    <w:link w:val="ae"/>
    <w:uiPriority w:val="1"/>
    <w:rsid w:val="00810982"/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"/>
    <w:rsid w:val="0067353C"/>
    <w:rPr>
      <w:rFonts w:ascii="Myriad Pro" w:eastAsiaTheme="majorEastAsia" w:hAnsi="Myriad Pro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810982"/>
    <w:pPr>
      <w:spacing w:line="276" w:lineRule="auto"/>
      <w:outlineLvl w:val="9"/>
    </w:pPr>
    <w:rPr>
      <w:lang w:eastAsia="en-US"/>
    </w:rPr>
  </w:style>
  <w:style w:type="paragraph" w:styleId="af1">
    <w:name w:val="List Paragraph"/>
    <w:basedOn w:val="a"/>
    <w:uiPriority w:val="34"/>
    <w:qFormat/>
    <w:rsid w:val="00AF7E6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E487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semiHidden/>
    <w:unhideWhenUsed/>
    <w:rsid w:val="000C78EF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0C78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caption"/>
    <w:basedOn w:val="a"/>
    <w:next w:val="a"/>
    <w:uiPriority w:val="35"/>
    <w:unhideWhenUsed/>
    <w:qFormat/>
    <w:rsid w:val="009E46AF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12">
    <w:name w:val="Абзац списка1"/>
    <w:basedOn w:val="a"/>
    <w:rsid w:val="00875915"/>
    <w:pPr>
      <w:ind w:left="720"/>
      <w:contextualSpacing/>
    </w:pPr>
    <w:rPr>
      <w:rFonts w:eastAsia="Calibri"/>
    </w:rPr>
  </w:style>
  <w:style w:type="paragraph" w:styleId="af5">
    <w:name w:val="Document Map"/>
    <w:basedOn w:val="a"/>
    <w:link w:val="af6"/>
    <w:uiPriority w:val="99"/>
    <w:semiHidden/>
    <w:unhideWhenUsed/>
    <w:rsid w:val="00855158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855158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Body Text"/>
    <w:basedOn w:val="a"/>
    <w:link w:val="af8"/>
    <w:uiPriority w:val="99"/>
    <w:semiHidden/>
    <w:unhideWhenUsed/>
    <w:rsid w:val="00B435AC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B435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Текст в таблице"/>
    <w:rsid w:val="00B435AC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</w:tabs>
      <w:autoSpaceDE w:val="0"/>
      <w:autoSpaceDN w:val="0"/>
      <w:spacing w:before="20" w:after="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endnote text"/>
    <w:basedOn w:val="a"/>
    <w:link w:val="afb"/>
    <w:uiPriority w:val="99"/>
    <w:unhideWhenUsed/>
    <w:rsid w:val="00533686"/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rsid w:val="0053368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endnote reference"/>
    <w:basedOn w:val="a0"/>
    <w:uiPriority w:val="99"/>
    <w:semiHidden/>
    <w:unhideWhenUsed/>
    <w:rsid w:val="00533686"/>
    <w:rPr>
      <w:vertAlign w:val="superscript"/>
    </w:rPr>
  </w:style>
  <w:style w:type="paragraph" w:customStyle="1" w:styleId="22">
    <w:name w:val="Заголовок 2 уровня"/>
    <w:basedOn w:val="2"/>
    <w:next w:val="a"/>
    <w:link w:val="23"/>
    <w:qFormat/>
    <w:rsid w:val="00262DE0"/>
    <w:pPr>
      <w:autoSpaceDE w:val="0"/>
      <w:autoSpaceDN w:val="0"/>
      <w:adjustRightInd w:val="0"/>
      <w:spacing w:after="120"/>
      <w:ind w:firstLine="709"/>
    </w:pPr>
    <w:rPr>
      <w:rFonts w:ascii="Myriad Pro" w:eastAsiaTheme="majorEastAsia" w:hAnsi="Myriad Pro" w:cstheme="majorBidi"/>
      <w:b w:val="0"/>
      <w:bCs w:val="0"/>
      <w:i w:val="0"/>
      <w:color w:val="365F91" w:themeColor="accent1" w:themeShade="BF"/>
      <w:sz w:val="24"/>
    </w:rPr>
  </w:style>
  <w:style w:type="character" w:customStyle="1" w:styleId="23">
    <w:name w:val="Заголовок 2 уровня Знак"/>
    <w:basedOn w:val="20"/>
    <w:link w:val="22"/>
    <w:rsid w:val="00262DE0"/>
    <w:rPr>
      <w:rFonts w:ascii="Myriad Pro" w:eastAsiaTheme="majorEastAsia" w:hAnsi="Myriad Pro" w:cstheme="majorBidi"/>
      <w:b w:val="0"/>
      <w:bCs w:val="0"/>
      <w:i w:val="0"/>
      <w:iCs/>
      <w:color w:val="365F91" w:themeColor="accent1" w:themeShade="BF"/>
      <w:sz w:val="24"/>
      <w:szCs w:val="28"/>
      <w:lang w:eastAsia="ru-RU"/>
    </w:rPr>
  </w:style>
  <w:style w:type="paragraph" w:customStyle="1" w:styleId="34">
    <w:name w:val="Заголовок 3 мой"/>
    <w:basedOn w:val="3"/>
    <w:link w:val="35"/>
    <w:qFormat/>
    <w:rsid w:val="00B85B58"/>
    <w:pPr>
      <w:spacing w:after="120"/>
      <w:ind w:left="709" w:firstLine="709"/>
    </w:pPr>
    <w:rPr>
      <w:rFonts w:ascii="Myriad Pro" w:hAnsi="Myriad Pro"/>
      <w:b w:val="0"/>
      <w:i/>
    </w:rPr>
  </w:style>
  <w:style w:type="character" w:styleId="afd">
    <w:name w:val="annotation reference"/>
    <w:basedOn w:val="a0"/>
    <w:uiPriority w:val="99"/>
    <w:semiHidden/>
    <w:unhideWhenUsed/>
    <w:rsid w:val="006963AE"/>
    <w:rPr>
      <w:sz w:val="16"/>
      <w:szCs w:val="16"/>
    </w:rPr>
  </w:style>
  <w:style w:type="character" w:customStyle="1" w:styleId="35">
    <w:name w:val="Заголовок 3 мой Знак"/>
    <w:basedOn w:val="30"/>
    <w:link w:val="34"/>
    <w:rsid w:val="00B85B58"/>
    <w:rPr>
      <w:rFonts w:ascii="Myriad Pro" w:eastAsiaTheme="majorEastAsia" w:hAnsi="Myriad Pro" w:cstheme="majorBidi"/>
      <w:b w:val="0"/>
      <w:bCs/>
      <w:i/>
      <w:color w:val="4F81BD" w:themeColor="accent1"/>
      <w:sz w:val="24"/>
      <w:szCs w:val="24"/>
      <w:lang w:eastAsia="ru-RU"/>
    </w:rPr>
  </w:style>
  <w:style w:type="paragraph" w:styleId="afe">
    <w:name w:val="annotation text"/>
    <w:basedOn w:val="a"/>
    <w:link w:val="aff"/>
    <w:uiPriority w:val="99"/>
    <w:semiHidden/>
    <w:unhideWhenUsed/>
    <w:rsid w:val="006963AE"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6963AE"/>
    <w:rPr>
      <w:rFonts w:ascii="Myriad Pro" w:eastAsia="Times New Roman" w:hAnsi="Myriad Pro" w:cs="Times New Roman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6963AE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6963AE"/>
    <w:rPr>
      <w:rFonts w:ascii="Myriad Pro" w:eastAsia="Times New Roman" w:hAnsi="Myriad Pro" w:cs="Times New Roman"/>
      <w:b/>
      <w:bCs/>
      <w:sz w:val="20"/>
      <w:szCs w:val="20"/>
      <w:lang w:eastAsia="ru-RU"/>
    </w:rPr>
  </w:style>
  <w:style w:type="character" w:styleId="aff2">
    <w:name w:val="FollowedHyperlink"/>
    <w:basedOn w:val="a0"/>
    <w:uiPriority w:val="99"/>
    <w:semiHidden/>
    <w:unhideWhenUsed/>
    <w:rsid w:val="008A6B33"/>
    <w:rPr>
      <w:color w:val="800080" w:themeColor="followedHyperlink"/>
      <w:u w:val="single"/>
    </w:rPr>
  </w:style>
  <w:style w:type="paragraph" w:styleId="aff3">
    <w:name w:val="Normal (Web)"/>
    <w:basedOn w:val="a"/>
    <w:uiPriority w:val="99"/>
    <w:semiHidden/>
    <w:unhideWhenUsed/>
    <w:rsid w:val="00864667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aff4">
    <w:name w:val="Unresolved Mention"/>
    <w:basedOn w:val="a0"/>
    <w:uiPriority w:val="99"/>
    <w:semiHidden/>
    <w:unhideWhenUsed/>
    <w:rsid w:val="0086466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4.png"/><Relationship Id="rId89" Type="http://schemas.openxmlformats.org/officeDocument/2006/relationships/image" Target="media/image79.emf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oleObject" Target="embeddings/oleObject1.bin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emf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emf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emf"/><Relationship Id="rId93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emf"/><Relationship Id="rId91" Type="http://schemas.openxmlformats.org/officeDocument/2006/relationships/image" Target="media/image8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emf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2018-06-22T00:00:00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D7A6C2-46E5-4509-AEE5-767F09E78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</TotalTime>
  <Pages>1</Pages>
  <Words>5585</Words>
  <Characters>31836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отчета «Регистр учета страховых взносов»</vt:lpstr>
    </vt:vector>
  </TitlesOfParts>
  <Company>Корпорация «ПАРУС»</Company>
  <LinksUpToDate>false</LinksUpToDate>
  <CharactersWithSpaces>37347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отчета «Регистр учета страховых взносов»</dc:title>
  <dc:subject>в ПП «ПАРУС-Бюджет 8» (начиная с налогового периода 2017г)</dc:subject>
  <dc:creator>Н.Г. Есина</dc:creator>
  <cp:lastModifiedBy>nata esina</cp:lastModifiedBy>
  <cp:revision>20</cp:revision>
  <cp:lastPrinted>2017-02-10T12:20:00Z</cp:lastPrinted>
  <dcterms:created xsi:type="dcterms:W3CDTF">2018-06-13T09:29:00Z</dcterms:created>
  <dcterms:modified xsi:type="dcterms:W3CDTF">2018-06-22T12:44:00Z</dcterms:modified>
</cp:coreProperties>
</file>